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8055" w14:textId="77777777" w:rsidR="00AF6280" w:rsidRPr="00946C5F" w:rsidRDefault="00595D1D">
      <w:pPr>
        <w:rPr>
          <w:rFonts w:ascii="Times New Roman" w:hAnsi="Times New Roman" w:cs="Times New Roman"/>
          <w:sz w:val="24"/>
          <w:szCs w:val="24"/>
        </w:rPr>
      </w:pPr>
      <w:bookmarkStart w:id="0" w:name="_GoBack"/>
      <w:bookmarkEnd w:id="0"/>
      <w:r w:rsidRPr="00946C5F">
        <w:rPr>
          <w:rFonts w:ascii="Times New Roman" w:hAnsi="Times New Roman" w:cs="Times New Roman"/>
          <w:b/>
          <w:sz w:val="24"/>
          <w:szCs w:val="24"/>
        </w:rPr>
        <w:t>Topic</w:t>
      </w:r>
      <w:r w:rsidRPr="00946C5F">
        <w:rPr>
          <w:rFonts w:ascii="Times New Roman" w:hAnsi="Times New Roman" w:cs="Times New Roman"/>
          <w:sz w:val="24"/>
          <w:szCs w:val="24"/>
        </w:rPr>
        <w:t xml:space="preserve">: </w:t>
      </w:r>
      <w:r w:rsidR="00DD4100">
        <w:rPr>
          <w:rFonts w:ascii="Times New Roman" w:hAnsi="Times New Roman" w:cs="Times New Roman"/>
          <w:sz w:val="24"/>
          <w:szCs w:val="24"/>
        </w:rPr>
        <w:t xml:space="preserve">New Condition Approval Process  </w:t>
      </w:r>
      <w:r w:rsidRPr="00946C5F">
        <w:rPr>
          <w:rFonts w:ascii="Times New Roman" w:hAnsi="Times New Roman" w:cs="Times New Roman"/>
          <w:sz w:val="24"/>
          <w:szCs w:val="24"/>
        </w:rPr>
        <w:t xml:space="preserve"> </w:t>
      </w:r>
    </w:p>
    <w:p w14:paraId="618C25A0" w14:textId="77777777" w:rsidR="00595D1D" w:rsidRPr="00946C5F" w:rsidRDefault="00595D1D">
      <w:pPr>
        <w:rPr>
          <w:rFonts w:ascii="Times New Roman" w:hAnsi="Times New Roman" w:cs="Times New Roman"/>
          <w:sz w:val="24"/>
          <w:szCs w:val="24"/>
        </w:rPr>
      </w:pPr>
      <w:r w:rsidRPr="00946C5F">
        <w:rPr>
          <w:rFonts w:ascii="Times New Roman" w:hAnsi="Times New Roman" w:cs="Times New Roman"/>
          <w:b/>
          <w:sz w:val="24"/>
          <w:szCs w:val="24"/>
        </w:rPr>
        <w:t>Location</w:t>
      </w:r>
      <w:r w:rsidRPr="00946C5F">
        <w:rPr>
          <w:rFonts w:ascii="Times New Roman" w:hAnsi="Times New Roman" w:cs="Times New Roman"/>
          <w:sz w:val="24"/>
          <w:szCs w:val="24"/>
        </w:rPr>
        <w:t xml:space="preserve">: </w:t>
      </w:r>
      <w:r w:rsidR="009A31CB">
        <w:rPr>
          <w:rFonts w:ascii="Times New Roman" w:hAnsi="Times New Roman" w:cs="Times New Roman"/>
          <w:sz w:val="24"/>
          <w:szCs w:val="24"/>
        </w:rPr>
        <w:t>TBD</w:t>
      </w:r>
    </w:p>
    <w:p w14:paraId="588C68C7" w14:textId="77777777" w:rsidR="00A75267" w:rsidRDefault="00595D1D">
      <w:pPr>
        <w:rPr>
          <w:rFonts w:ascii="Times New Roman" w:hAnsi="Times New Roman" w:cs="Times New Roman"/>
          <w:sz w:val="24"/>
          <w:szCs w:val="24"/>
        </w:rPr>
      </w:pPr>
      <w:r w:rsidRPr="00946C5F">
        <w:rPr>
          <w:rFonts w:ascii="Times New Roman" w:hAnsi="Times New Roman" w:cs="Times New Roman"/>
          <w:b/>
          <w:sz w:val="24"/>
          <w:szCs w:val="24"/>
        </w:rPr>
        <w:t>Title on webpage</w:t>
      </w:r>
      <w:r w:rsidRPr="00946C5F">
        <w:rPr>
          <w:rFonts w:ascii="Times New Roman" w:hAnsi="Times New Roman" w:cs="Times New Roman"/>
          <w:sz w:val="24"/>
          <w:szCs w:val="24"/>
        </w:rPr>
        <w:t xml:space="preserve">: </w:t>
      </w:r>
      <w:r w:rsidR="00A75267">
        <w:rPr>
          <w:rFonts w:ascii="Times New Roman" w:hAnsi="Times New Roman" w:cs="Times New Roman"/>
          <w:sz w:val="24"/>
          <w:szCs w:val="24"/>
        </w:rPr>
        <w:t>New Condition Approval Process</w:t>
      </w:r>
    </w:p>
    <w:p w14:paraId="1D9C8B96" w14:textId="77777777" w:rsidR="00595D1D" w:rsidRPr="00946C5F" w:rsidRDefault="00595D1D">
      <w:pPr>
        <w:rPr>
          <w:rFonts w:ascii="Times New Roman" w:hAnsi="Times New Roman" w:cs="Times New Roman"/>
          <w:sz w:val="24"/>
          <w:szCs w:val="24"/>
        </w:rPr>
      </w:pPr>
      <w:r w:rsidRPr="00946C5F">
        <w:rPr>
          <w:rFonts w:ascii="Times New Roman" w:hAnsi="Times New Roman" w:cs="Times New Roman"/>
          <w:b/>
          <w:sz w:val="24"/>
          <w:szCs w:val="24"/>
        </w:rPr>
        <w:t>Content</w:t>
      </w:r>
      <w:r w:rsidRPr="00946C5F">
        <w:rPr>
          <w:rFonts w:ascii="Times New Roman" w:hAnsi="Times New Roman" w:cs="Times New Roman"/>
          <w:sz w:val="24"/>
          <w:szCs w:val="24"/>
        </w:rPr>
        <w:t xml:space="preserve">: </w:t>
      </w:r>
    </w:p>
    <w:p w14:paraId="19A3C58C" w14:textId="77777777" w:rsidR="00A75267" w:rsidRPr="00A75267" w:rsidRDefault="00A75267" w:rsidP="00A75267">
      <w:pPr>
        <w:rPr>
          <w:rFonts w:ascii="Times New Roman" w:hAnsi="Times New Roman" w:cs="Times New Roman"/>
          <w:b/>
          <w:sz w:val="24"/>
          <w:szCs w:val="24"/>
        </w:rPr>
      </w:pPr>
      <w:r w:rsidRPr="00A75267">
        <w:rPr>
          <w:rFonts w:ascii="Times New Roman" w:hAnsi="Times New Roman" w:cs="Times New Roman"/>
          <w:b/>
          <w:sz w:val="24"/>
          <w:szCs w:val="24"/>
        </w:rPr>
        <w:t xml:space="preserve">Petition to Add a New Medical Condition, Medical Treatment, or Disease </w:t>
      </w:r>
    </w:p>
    <w:p w14:paraId="3ADE4D59" w14:textId="77777777" w:rsidR="00A75267" w:rsidRDefault="00A75267">
      <w:pPr>
        <w:rPr>
          <w:rFonts w:ascii="Times New Roman" w:hAnsi="Times New Roman" w:cs="Times New Roman"/>
          <w:sz w:val="24"/>
          <w:szCs w:val="24"/>
        </w:rPr>
      </w:pPr>
      <w:r w:rsidRPr="00A75267">
        <w:rPr>
          <w:rFonts w:ascii="Times New Roman" w:hAnsi="Times New Roman" w:cs="Times New Roman"/>
          <w:b/>
          <w:sz w:val="24"/>
          <w:szCs w:val="24"/>
        </w:rPr>
        <w:t>Background</w:t>
      </w:r>
      <w:r>
        <w:rPr>
          <w:rFonts w:ascii="Times New Roman" w:hAnsi="Times New Roman" w:cs="Times New Roman"/>
          <w:sz w:val="24"/>
          <w:szCs w:val="24"/>
        </w:rPr>
        <w:t>:</w:t>
      </w:r>
    </w:p>
    <w:p w14:paraId="7D4A1FBA" w14:textId="77777777" w:rsidR="00A75267" w:rsidRDefault="00A75267">
      <w:pPr>
        <w:rPr>
          <w:rFonts w:ascii="Times New Roman" w:hAnsi="Times New Roman" w:cs="Times New Roman"/>
          <w:sz w:val="24"/>
          <w:szCs w:val="24"/>
        </w:rPr>
      </w:pPr>
      <w:r>
        <w:rPr>
          <w:rFonts w:ascii="Times New Roman" w:hAnsi="Times New Roman" w:cs="Times New Roman"/>
          <w:sz w:val="24"/>
          <w:szCs w:val="24"/>
        </w:rPr>
        <w:t xml:space="preserve">COMAR 10.62.07 permits any person to petition the Commission to add a medical condition, medical treatment, or disease. The Commission will conduct at least one public hearing each year to evaluate any petition(s) submitted to consider other medical conditions, medical treatments or diseases. The new condition approval process is outlined below. </w:t>
      </w:r>
    </w:p>
    <w:p w14:paraId="1FB01EF4" w14:textId="77777777" w:rsidR="00F570B5" w:rsidRDefault="00A75267">
      <w:pPr>
        <w:rPr>
          <w:rFonts w:ascii="Times New Roman" w:hAnsi="Times New Roman" w:cs="Times New Roman"/>
          <w:b/>
          <w:sz w:val="24"/>
          <w:szCs w:val="24"/>
        </w:rPr>
      </w:pPr>
      <w:r>
        <w:rPr>
          <w:rFonts w:ascii="Times New Roman" w:hAnsi="Times New Roman" w:cs="Times New Roman"/>
          <w:b/>
          <w:sz w:val="24"/>
          <w:szCs w:val="24"/>
        </w:rPr>
        <w:t>How to submit a petition?</w:t>
      </w:r>
    </w:p>
    <w:p w14:paraId="42A03E33" w14:textId="77777777" w:rsidR="00A75267" w:rsidRDefault="00A75267">
      <w:pPr>
        <w:rPr>
          <w:rFonts w:ascii="Times New Roman" w:hAnsi="Times New Roman" w:cs="Times New Roman"/>
          <w:sz w:val="24"/>
          <w:szCs w:val="24"/>
        </w:rPr>
      </w:pPr>
      <w:r>
        <w:rPr>
          <w:rFonts w:ascii="Times New Roman" w:hAnsi="Times New Roman" w:cs="Times New Roman"/>
          <w:sz w:val="24"/>
          <w:szCs w:val="24"/>
        </w:rPr>
        <w:t>A person who wishes to suggest a medical condition, med</w:t>
      </w:r>
      <w:r w:rsidR="00BF6B5D">
        <w:rPr>
          <w:rFonts w:ascii="Times New Roman" w:hAnsi="Times New Roman" w:cs="Times New Roman"/>
          <w:sz w:val="24"/>
          <w:szCs w:val="24"/>
        </w:rPr>
        <w:t>ical treatment, or disease must:</w:t>
      </w:r>
    </w:p>
    <w:p w14:paraId="187EEFEA" w14:textId="77777777" w:rsidR="00BF6B5D" w:rsidRDefault="00BF6B5D" w:rsidP="00BF6B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Submit a </w:t>
      </w:r>
      <w:r w:rsidR="00477734">
        <w:rPr>
          <w:rFonts w:ascii="Times New Roman" w:hAnsi="Times New Roman" w:cs="Times New Roman"/>
          <w:sz w:val="24"/>
          <w:szCs w:val="24"/>
        </w:rPr>
        <w:t xml:space="preserve">typed, well organized </w:t>
      </w:r>
      <w:r>
        <w:rPr>
          <w:rFonts w:ascii="Times New Roman" w:hAnsi="Times New Roman" w:cs="Times New Roman"/>
          <w:sz w:val="24"/>
          <w:szCs w:val="24"/>
        </w:rPr>
        <w:t xml:space="preserve">written petition to the MMCC Executive Director; </w:t>
      </w:r>
    </w:p>
    <w:p w14:paraId="58C69F20" w14:textId="77777777" w:rsidR="00BF6B5D" w:rsidRDefault="00BF6B5D" w:rsidP="00BF6B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the medical condition, medical treatment, or disease for the Commission to consider; and </w:t>
      </w:r>
    </w:p>
    <w:p w14:paraId="56D37487" w14:textId="77777777" w:rsidR="00BF6B5D" w:rsidRDefault="00BF6B5D" w:rsidP="00BF6B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 the (a) severity of the condition or treatments, (b) degree to which other medical treatments have been ineffective to alleviate pain, suffering, disability or the symptoms of the condition or the treatment, (c) evidence that supports the finding that the use of medical cannabis alleviates pain, suffering, disability, or the symptoms of the condition or treatment, (d) studies or data regarding beneficial or </w:t>
      </w:r>
      <w:r w:rsidR="00515547">
        <w:rPr>
          <w:rFonts w:ascii="Times New Roman" w:hAnsi="Times New Roman" w:cs="Times New Roman"/>
          <w:sz w:val="24"/>
          <w:szCs w:val="24"/>
        </w:rPr>
        <w:t>adverse effects</w:t>
      </w:r>
      <w:r>
        <w:rPr>
          <w:rFonts w:ascii="Times New Roman" w:hAnsi="Times New Roman" w:cs="Times New Roman"/>
          <w:sz w:val="24"/>
          <w:szCs w:val="24"/>
        </w:rPr>
        <w:t xml:space="preserve"> from the use of medical cannabis in patients </w:t>
      </w:r>
      <w:r w:rsidR="00515547">
        <w:rPr>
          <w:rFonts w:ascii="Times New Roman" w:hAnsi="Times New Roman" w:cs="Times New Roman"/>
          <w:sz w:val="24"/>
          <w:szCs w:val="24"/>
        </w:rPr>
        <w:t xml:space="preserve">with the condition, treatment or disease, and (e) letters of support from licensed health care providers knowledgeable about the condition, treatment or disease. </w:t>
      </w:r>
    </w:p>
    <w:p w14:paraId="092A3A16" w14:textId="77777777" w:rsidR="00515547" w:rsidRDefault="00515547" w:rsidP="00515547">
      <w:pPr>
        <w:rPr>
          <w:rFonts w:ascii="Times New Roman" w:hAnsi="Times New Roman" w:cs="Times New Roman"/>
          <w:sz w:val="24"/>
          <w:szCs w:val="24"/>
        </w:rPr>
      </w:pPr>
      <w:r>
        <w:rPr>
          <w:rFonts w:ascii="Times New Roman" w:hAnsi="Times New Roman" w:cs="Times New Roman"/>
          <w:sz w:val="24"/>
          <w:szCs w:val="24"/>
        </w:rPr>
        <w:t xml:space="preserve">The Commission will consider any petition that meets the aforementioned criteria. </w:t>
      </w:r>
      <w:r w:rsidR="00C267E0">
        <w:rPr>
          <w:rFonts w:ascii="Times New Roman" w:hAnsi="Times New Roman" w:cs="Times New Roman"/>
          <w:sz w:val="24"/>
          <w:szCs w:val="24"/>
        </w:rPr>
        <w:t>A completed petition may be submitted to:</w:t>
      </w:r>
    </w:p>
    <w:p w14:paraId="340305B5" w14:textId="77777777" w:rsidR="00C267E0" w:rsidRDefault="00C267E0" w:rsidP="00C267E0">
      <w:pPr>
        <w:spacing w:after="0"/>
        <w:rPr>
          <w:rFonts w:ascii="Times New Roman" w:hAnsi="Times New Roman" w:cs="Times New Roman"/>
          <w:sz w:val="24"/>
          <w:szCs w:val="24"/>
        </w:rPr>
      </w:pPr>
      <w:r>
        <w:rPr>
          <w:rFonts w:ascii="Times New Roman" w:hAnsi="Times New Roman" w:cs="Times New Roman"/>
          <w:sz w:val="24"/>
          <w:szCs w:val="24"/>
        </w:rPr>
        <w:t>Joy A. Strand</w:t>
      </w:r>
      <w:r w:rsidR="00477734">
        <w:rPr>
          <w:rFonts w:ascii="Times New Roman" w:hAnsi="Times New Roman" w:cs="Times New Roman"/>
          <w:sz w:val="24"/>
          <w:szCs w:val="24"/>
        </w:rPr>
        <w:t>, MHA</w:t>
      </w:r>
    </w:p>
    <w:p w14:paraId="72FEAE91" w14:textId="77777777" w:rsidR="00C267E0" w:rsidRDefault="00C267E0" w:rsidP="00C267E0">
      <w:pPr>
        <w:spacing w:after="0"/>
        <w:rPr>
          <w:rFonts w:ascii="Times New Roman" w:hAnsi="Times New Roman" w:cs="Times New Roman"/>
          <w:sz w:val="24"/>
          <w:szCs w:val="24"/>
        </w:rPr>
      </w:pPr>
      <w:r>
        <w:rPr>
          <w:rFonts w:ascii="Times New Roman" w:hAnsi="Times New Roman" w:cs="Times New Roman"/>
          <w:sz w:val="24"/>
          <w:szCs w:val="24"/>
        </w:rPr>
        <w:t>Executive Director</w:t>
      </w:r>
    </w:p>
    <w:p w14:paraId="2F7BEB43" w14:textId="77777777" w:rsidR="00C267E0" w:rsidRDefault="00C267E0" w:rsidP="00C267E0">
      <w:pPr>
        <w:spacing w:after="0"/>
        <w:rPr>
          <w:rFonts w:ascii="Times New Roman" w:hAnsi="Times New Roman" w:cs="Times New Roman"/>
          <w:sz w:val="24"/>
          <w:szCs w:val="24"/>
        </w:rPr>
      </w:pPr>
      <w:r>
        <w:rPr>
          <w:rFonts w:ascii="Times New Roman" w:hAnsi="Times New Roman" w:cs="Times New Roman"/>
          <w:sz w:val="24"/>
          <w:szCs w:val="24"/>
        </w:rPr>
        <w:t>Maryland Medical Cannabis Commission</w:t>
      </w:r>
    </w:p>
    <w:p w14:paraId="3FFD231C" w14:textId="77777777" w:rsidR="00C267E0" w:rsidRDefault="00C267E0" w:rsidP="00C267E0">
      <w:pPr>
        <w:spacing w:after="0"/>
        <w:rPr>
          <w:rFonts w:ascii="Times New Roman" w:hAnsi="Times New Roman" w:cs="Times New Roman"/>
          <w:sz w:val="24"/>
          <w:szCs w:val="24"/>
        </w:rPr>
      </w:pPr>
      <w:r>
        <w:rPr>
          <w:rFonts w:ascii="Times New Roman" w:hAnsi="Times New Roman" w:cs="Times New Roman"/>
          <w:sz w:val="24"/>
          <w:szCs w:val="24"/>
        </w:rPr>
        <w:t>849 International Drive, 4</w:t>
      </w:r>
      <w:r w:rsidRPr="00C267E0">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6D38C4BB" w14:textId="77777777" w:rsidR="00C267E0" w:rsidRDefault="00C267E0" w:rsidP="00515547">
      <w:pPr>
        <w:rPr>
          <w:rFonts w:ascii="Times New Roman" w:hAnsi="Times New Roman" w:cs="Times New Roman"/>
          <w:sz w:val="24"/>
          <w:szCs w:val="24"/>
        </w:rPr>
      </w:pPr>
      <w:r>
        <w:rPr>
          <w:rFonts w:ascii="Times New Roman" w:hAnsi="Times New Roman" w:cs="Times New Roman"/>
          <w:sz w:val="24"/>
          <w:szCs w:val="24"/>
        </w:rPr>
        <w:t>Linthicum, MD 21090</w:t>
      </w:r>
    </w:p>
    <w:p w14:paraId="35E038CA" w14:textId="77777777" w:rsidR="00515547" w:rsidRPr="00515547" w:rsidRDefault="00515547" w:rsidP="00515547">
      <w:pPr>
        <w:rPr>
          <w:rFonts w:ascii="Times New Roman" w:hAnsi="Times New Roman" w:cs="Times New Roman"/>
          <w:b/>
          <w:sz w:val="24"/>
          <w:szCs w:val="24"/>
        </w:rPr>
      </w:pPr>
      <w:r>
        <w:rPr>
          <w:rFonts w:ascii="Times New Roman" w:hAnsi="Times New Roman" w:cs="Times New Roman"/>
          <w:b/>
          <w:sz w:val="24"/>
          <w:szCs w:val="24"/>
        </w:rPr>
        <w:t xml:space="preserve">Petition </w:t>
      </w:r>
      <w:r w:rsidRPr="00515547">
        <w:rPr>
          <w:rFonts w:ascii="Times New Roman" w:hAnsi="Times New Roman" w:cs="Times New Roman"/>
          <w:b/>
          <w:sz w:val="24"/>
          <w:szCs w:val="24"/>
        </w:rPr>
        <w:t>Review Process</w:t>
      </w:r>
    </w:p>
    <w:p w14:paraId="75EF64C9" w14:textId="77777777" w:rsidR="00515547" w:rsidRDefault="00515547" w:rsidP="00515547">
      <w:pPr>
        <w:rPr>
          <w:rFonts w:ascii="Times New Roman" w:hAnsi="Times New Roman" w:cs="Times New Roman"/>
          <w:sz w:val="24"/>
          <w:szCs w:val="24"/>
        </w:rPr>
      </w:pPr>
      <w:r>
        <w:rPr>
          <w:rFonts w:ascii="Times New Roman" w:hAnsi="Times New Roman" w:cs="Times New Roman"/>
          <w:sz w:val="24"/>
          <w:szCs w:val="24"/>
        </w:rPr>
        <w:t>At least once per year</w:t>
      </w:r>
      <w:r w:rsidR="00477734">
        <w:rPr>
          <w:rFonts w:ascii="Times New Roman" w:hAnsi="Times New Roman" w:cs="Times New Roman"/>
          <w:sz w:val="24"/>
          <w:szCs w:val="24"/>
        </w:rPr>
        <w:t>,</w:t>
      </w:r>
      <w:r>
        <w:rPr>
          <w:rFonts w:ascii="Times New Roman" w:hAnsi="Times New Roman" w:cs="Times New Roman"/>
          <w:sz w:val="24"/>
          <w:szCs w:val="24"/>
        </w:rPr>
        <w:t xml:space="preserve"> if needed, the Commission shall conduct a public hearing to evaluate any petition to consider other medical conditions, medical treatments, or diseases. The public hearing will include </w:t>
      </w:r>
      <w:r w:rsidR="00480391">
        <w:rPr>
          <w:rFonts w:ascii="Times New Roman" w:hAnsi="Times New Roman" w:cs="Times New Roman"/>
          <w:sz w:val="24"/>
          <w:szCs w:val="24"/>
        </w:rPr>
        <w:t xml:space="preserve">the opportunity for written and oral public comment. </w:t>
      </w:r>
    </w:p>
    <w:p w14:paraId="7BFA7731" w14:textId="77777777" w:rsidR="00515547" w:rsidRDefault="00515547" w:rsidP="00515547">
      <w:pPr>
        <w:rPr>
          <w:rFonts w:ascii="Times New Roman" w:hAnsi="Times New Roman" w:cs="Times New Roman"/>
          <w:sz w:val="24"/>
          <w:szCs w:val="24"/>
        </w:rPr>
      </w:pPr>
      <w:r>
        <w:rPr>
          <w:rFonts w:ascii="Times New Roman" w:hAnsi="Times New Roman" w:cs="Times New Roman"/>
          <w:sz w:val="24"/>
          <w:szCs w:val="24"/>
        </w:rPr>
        <w:t xml:space="preserve">The Commission may issue a summary denial, without submitting a petition for public comment, if the petition: (1) is facially insubstantial, or (2) pertains to a condition, treatment, or disease that has been previously considered and rejected by the Commission. </w:t>
      </w:r>
    </w:p>
    <w:p w14:paraId="52BB7C86" w14:textId="77777777" w:rsidR="00853821" w:rsidRDefault="00F570B5" w:rsidP="00515547">
      <w:pPr>
        <w:rPr>
          <w:rFonts w:ascii="Times New Roman" w:hAnsi="Times New Roman" w:cs="Times New Roman"/>
          <w:sz w:val="24"/>
          <w:szCs w:val="24"/>
        </w:rPr>
      </w:pPr>
      <w:r w:rsidRPr="00853821">
        <w:rPr>
          <w:rFonts w:ascii="Times New Roman" w:hAnsi="Times New Roman" w:cs="Times New Roman"/>
          <w:b/>
          <w:sz w:val="24"/>
          <w:szCs w:val="24"/>
        </w:rPr>
        <w:t>Questions</w:t>
      </w:r>
      <w:r>
        <w:rPr>
          <w:rFonts w:ascii="Times New Roman" w:hAnsi="Times New Roman" w:cs="Times New Roman"/>
          <w:sz w:val="24"/>
          <w:szCs w:val="24"/>
        </w:rPr>
        <w:t xml:space="preserve"> related to the</w:t>
      </w:r>
      <w:r w:rsidR="00515547">
        <w:rPr>
          <w:rFonts w:ascii="Times New Roman" w:hAnsi="Times New Roman" w:cs="Times New Roman"/>
          <w:sz w:val="24"/>
          <w:szCs w:val="24"/>
        </w:rPr>
        <w:t xml:space="preserve"> petition process may be directed to Will Tilburg, Director, Policy and Government Relations at </w:t>
      </w:r>
      <w:hyperlink r:id="rId6" w:history="1">
        <w:r w:rsidR="00515547" w:rsidRPr="00C50E4B">
          <w:rPr>
            <w:rStyle w:val="Hyperlink"/>
            <w:rFonts w:ascii="Times New Roman" w:hAnsi="Times New Roman" w:cs="Times New Roman"/>
            <w:sz w:val="24"/>
            <w:szCs w:val="24"/>
          </w:rPr>
          <w:t>William.tilburg@maryland.gov</w:t>
        </w:r>
      </w:hyperlink>
      <w:r w:rsidR="0051554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A505E8" w14:textId="04CA488B" w:rsidR="00595D1D" w:rsidRDefault="00FD5E41">
      <w:r w:rsidRPr="00FD5E41">
        <w:rPr>
          <w:rFonts w:ascii="Times New Roman" w:hAnsi="Times New Roman" w:cs="Times New Roman"/>
          <w:i/>
          <w:sz w:val="24"/>
          <w:szCs w:val="24"/>
        </w:rPr>
        <w:t xml:space="preserve">Last </w:t>
      </w:r>
      <w:r w:rsidR="00480391">
        <w:rPr>
          <w:rFonts w:ascii="Times New Roman" w:hAnsi="Times New Roman" w:cs="Times New Roman"/>
          <w:i/>
          <w:sz w:val="24"/>
          <w:szCs w:val="24"/>
        </w:rPr>
        <w:t xml:space="preserve">Updated </w:t>
      </w:r>
      <w:r w:rsidR="00C84B0B">
        <w:rPr>
          <w:rFonts w:ascii="Times New Roman" w:hAnsi="Times New Roman" w:cs="Times New Roman"/>
          <w:i/>
          <w:sz w:val="24"/>
          <w:szCs w:val="24"/>
        </w:rPr>
        <w:t>08/30/2018</w:t>
      </w:r>
      <w:r w:rsidR="00595D1D">
        <w:t xml:space="preserve"> </w:t>
      </w:r>
    </w:p>
    <w:sectPr w:rsidR="0059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10C"/>
    <w:multiLevelType w:val="hybridMultilevel"/>
    <w:tmpl w:val="E396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0AE4"/>
    <w:multiLevelType w:val="hybridMultilevel"/>
    <w:tmpl w:val="FB7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1D"/>
    <w:rsid w:val="000D55BB"/>
    <w:rsid w:val="00477734"/>
    <w:rsid w:val="00480391"/>
    <w:rsid w:val="00515547"/>
    <w:rsid w:val="005462C8"/>
    <w:rsid w:val="00595D1D"/>
    <w:rsid w:val="005F4A8C"/>
    <w:rsid w:val="00827317"/>
    <w:rsid w:val="00853821"/>
    <w:rsid w:val="00854F60"/>
    <w:rsid w:val="00865037"/>
    <w:rsid w:val="00946C5F"/>
    <w:rsid w:val="009A31CB"/>
    <w:rsid w:val="009A6BB0"/>
    <w:rsid w:val="00A75267"/>
    <w:rsid w:val="00BF6B5D"/>
    <w:rsid w:val="00C267E0"/>
    <w:rsid w:val="00C84B0B"/>
    <w:rsid w:val="00CC3E53"/>
    <w:rsid w:val="00DD4100"/>
    <w:rsid w:val="00E7539C"/>
    <w:rsid w:val="00EE1639"/>
    <w:rsid w:val="00F220BC"/>
    <w:rsid w:val="00F37E11"/>
    <w:rsid w:val="00F44209"/>
    <w:rsid w:val="00F570B5"/>
    <w:rsid w:val="00FB5D29"/>
    <w:rsid w:val="00F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E851"/>
  <w15:chartTrackingRefBased/>
  <w15:docId w15:val="{5B4C2259-15AD-4A34-8530-52F8DB7D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1D"/>
    <w:rPr>
      <w:color w:val="0563C1" w:themeColor="hyperlink"/>
      <w:u w:val="single"/>
    </w:rPr>
  </w:style>
  <w:style w:type="paragraph" w:styleId="ListParagraph">
    <w:name w:val="List Paragraph"/>
    <w:basedOn w:val="Normal"/>
    <w:uiPriority w:val="34"/>
    <w:qFormat/>
    <w:rsid w:val="005F4A8C"/>
    <w:pPr>
      <w:ind w:left="720"/>
      <w:contextualSpacing/>
    </w:pPr>
  </w:style>
  <w:style w:type="character" w:styleId="CommentReference">
    <w:name w:val="annotation reference"/>
    <w:basedOn w:val="DefaultParagraphFont"/>
    <w:uiPriority w:val="99"/>
    <w:semiHidden/>
    <w:unhideWhenUsed/>
    <w:rsid w:val="00477734"/>
    <w:rPr>
      <w:sz w:val="16"/>
      <w:szCs w:val="16"/>
    </w:rPr>
  </w:style>
  <w:style w:type="paragraph" w:styleId="CommentText">
    <w:name w:val="annotation text"/>
    <w:basedOn w:val="Normal"/>
    <w:link w:val="CommentTextChar"/>
    <w:uiPriority w:val="99"/>
    <w:semiHidden/>
    <w:unhideWhenUsed/>
    <w:rsid w:val="00477734"/>
    <w:pPr>
      <w:spacing w:line="240" w:lineRule="auto"/>
    </w:pPr>
    <w:rPr>
      <w:sz w:val="20"/>
      <w:szCs w:val="20"/>
    </w:rPr>
  </w:style>
  <w:style w:type="character" w:customStyle="1" w:styleId="CommentTextChar">
    <w:name w:val="Comment Text Char"/>
    <w:basedOn w:val="DefaultParagraphFont"/>
    <w:link w:val="CommentText"/>
    <w:uiPriority w:val="99"/>
    <w:semiHidden/>
    <w:rsid w:val="00477734"/>
    <w:rPr>
      <w:sz w:val="20"/>
      <w:szCs w:val="20"/>
    </w:rPr>
  </w:style>
  <w:style w:type="paragraph" w:styleId="CommentSubject">
    <w:name w:val="annotation subject"/>
    <w:basedOn w:val="CommentText"/>
    <w:next w:val="CommentText"/>
    <w:link w:val="CommentSubjectChar"/>
    <w:uiPriority w:val="99"/>
    <w:semiHidden/>
    <w:unhideWhenUsed/>
    <w:rsid w:val="00477734"/>
    <w:rPr>
      <w:b/>
      <w:bCs/>
    </w:rPr>
  </w:style>
  <w:style w:type="character" w:customStyle="1" w:styleId="CommentSubjectChar">
    <w:name w:val="Comment Subject Char"/>
    <w:basedOn w:val="CommentTextChar"/>
    <w:link w:val="CommentSubject"/>
    <w:uiPriority w:val="99"/>
    <w:semiHidden/>
    <w:rsid w:val="00477734"/>
    <w:rPr>
      <w:b/>
      <w:bCs/>
      <w:sz w:val="20"/>
      <w:szCs w:val="20"/>
    </w:rPr>
  </w:style>
  <w:style w:type="paragraph" w:styleId="BalloonText">
    <w:name w:val="Balloon Text"/>
    <w:basedOn w:val="Normal"/>
    <w:link w:val="BalloonTextChar"/>
    <w:uiPriority w:val="99"/>
    <w:semiHidden/>
    <w:unhideWhenUsed/>
    <w:rsid w:val="0047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am.tilburg@maryland.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C6EA7-83EB-45AA-B031-6B81C7423866}"/>
</file>

<file path=customXml/itemProps2.xml><?xml version="1.0" encoding="utf-8"?>
<ds:datastoreItem xmlns:ds="http://schemas.openxmlformats.org/officeDocument/2006/customXml" ds:itemID="{9220042F-9C58-45F3-9AAE-E98A5CE5A45D}"/>
</file>

<file path=customXml/itemProps3.xml><?xml version="1.0" encoding="utf-8"?>
<ds:datastoreItem xmlns:ds="http://schemas.openxmlformats.org/officeDocument/2006/customXml" ds:itemID="{3026EA6B-8297-4298-8DDF-8F415FF1944F}"/>
</file>

<file path=customXml/itemProps4.xml><?xml version="1.0" encoding="utf-8"?>
<ds:datastoreItem xmlns:ds="http://schemas.openxmlformats.org/officeDocument/2006/customXml" ds:itemID="{E08D62E9-E963-4FF2-9629-F49566550B6D}"/>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JWhite</cp:lastModifiedBy>
  <cp:revision>2</cp:revision>
  <dcterms:created xsi:type="dcterms:W3CDTF">2018-08-30T22:00:00Z</dcterms:created>
  <dcterms:modified xsi:type="dcterms:W3CDTF">2018-08-30T22:00:00Z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