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C5BCA" w14:textId="77777777" w:rsidR="00F37BE9" w:rsidRDefault="00F37BE9" w:rsidP="000630C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ABC9932" w14:textId="32BCC0BA" w:rsidR="00AB2E21" w:rsidRDefault="008F2A5E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 xml:space="preserve">MMCC 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Patient Identification </w:t>
      </w:r>
      <w:r>
        <w:rPr>
          <w:rFonts w:ascii="Times New Roman" w:eastAsia="Times New Roman" w:hAnsi="Times New Roman" w:cs="Times New Roman"/>
          <w:b/>
          <w:sz w:val="32"/>
          <w:szCs w:val="24"/>
        </w:rPr>
        <w:t>Card Requirement</w:t>
      </w:r>
      <w:r w:rsidR="005E6D9D" w:rsidRPr="00326370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</w:p>
    <w:p w14:paraId="027BD475" w14:textId="4865DAA1" w:rsidR="00AB2E21" w:rsidRPr="00DE3A01" w:rsidRDefault="00DE3A01" w:rsidP="00AB2E2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A01">
        <w:rPr>
          <w:rFonts w:ascii="Times New Roman" w:eastAsia="Times New Roman" w:hAnsi="Times New Roman" w:cs="Times New Roman"/>
          <w:b/>
          <w:sz w:val="28"/>
          <w:szCs w:val="28"/>
        </w:rPr>
        <w:t>As of April 1, 2019, all Maryland medical cannabis patients must present an MMCC-issued ID card in order to purchase medical cannabis</w:t>
      </w:r>
    </w:p>
    <w:p w14:paraId="24C5101E" w14:textId="77777777" w:rsidR="00DE3A01" w:rsidRDefault="00DE3A01" w:rsidP="00DE3A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D0C4C5" w14:textId="280BBA89" w:rsidR="00E209C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January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 must purchase</w:t>
      </w:r>
      <w:r w:rsidR="00A5469D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ID cards </w:t>
      </w:r>
      <w:r w:rsidR="00A5469D" w:rsidRPr="00A5469D">
        <w:rPr>
          <w:rFonts w:ascii="Times New Roman" w:eastAsia="Times New Roman" w:hAnsi="Times New Roman" w:cs="Times New Roman"/>
          <w:sz w:val="24"/>
          <w:szCs w:val="24"/>
        </w:rPr>
        <w:t>at registration</w:t>
      </w:r>
    </w:p>
    <w:p w14:paraId="4C51AD5F" w14:textId="47D8014B" w:rsidR="00DD5462" w:rsidRPr="00A5469D" w:rsidRDefault="00E209C2" w:rsidP="00E33A4F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Beginning April 1, 2019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B2AF9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2AF9" w:rsidRPr="00A5469D">
        <w:rPr>
          <w:rFonts w:ascii="Times New Roman" w:eastAsia="Times New Roman" w:hAnsi="Times New Roman" w:cs="Times New Roman"/>
          <w:sz w:val="24"/>
          <w:szCs w:val="24"/>
        </w:rPr>
        <w:t>MMCC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630C9" w:rsidRPr="00A5469D">
        <w:rPr>
          <w:rFonts w:ascii="Times New Roman" w:eastAsia="Times New Roman" w:hAnsi="Times New Roman" w:cs="Times New Roman"/>
          <w:sz w:val="24"/>
          <w:szCs w:val="24"/>
        </w:rPr>
        <w:t>ID cards</w:t>
      </w:r>
      <w:r w:rsidRPr="00A54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required at time of purchase for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ALL</w:t>
      </w:r>
      <w:r w:rsidR="00823682" w:rsidRPr="00A5469D">
        <w:rPr>
          <w:rFonts w:ascii="Times New Roman" w:eastAsia="Times New Roman" w:hAnsi="Times New Roman" w:cs="Times New Roman"/>
          <w:sz w:val="24"/>
          <w:szCs w:val="24"/>
        </w:rPr>
        <w:t xml:space="preserve"> patients</w:t>
      </w:r>
    </w:p>
    <w:p w14:paraId="3296D589" w14:textId="3C00D735" w:rsidR="00F859D4" w:rsidRPr="00A5469D" w:rsidRDefault="00DD5462" w:rsidP="00E33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>xpiration date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extended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to 3 years for MMCC ID cards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368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issued after </w:t>
      </w:r>
      <w:r w:rsidRPr="00A5469D">
        <w:rPr>
          <w:rFonts w:ascii="Times New Roman" w:eastAsia="Times New Roman" w:hAnsi="Times New Roman" w:cs="Times New Roman"/>
          <w:b/>
          <w:sz w:val="24"/>
          <w:szCs w:val="24"/>
        </w:rPr>
        <w:t>January 1, 2019</w:t>
      </w:r>
      <w:r w:rsidR="00E209C2" w:rsidRPr="00A546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8A320BE" w14:textId="77777777" w:rsidR="00DE3A01" w:rsidRDefault="00DE3A01" w:rsidP="00E33A4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745E3" w14:textId="074CCEB8" w:rsidR="00F859D4" w:rsidRDefault="00F859D4" w:rsidP="00E33A4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 Summary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610E40" w14:textId="77777777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Effective January 1, 2019 all new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must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 xml:space="preserve"> pay $50 for 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Pr="00541266">
        <w:rPr>
          <w:rFonts w:ascii="Times New Roman" w:eastAsia="Times New Roman" w:hAnsi="Times New Roman" w:cs="Times New Roman"/>
          <w:sz w:val="24"/>
          <w:szCs w:val="24"/>
        </w:rPr>
        <w:t>ID card at registration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which will expire 3 years from the date of issue; </w:t>
      </w:r>
    </w:p>
    <w:p w14:paraId="736C7F98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7DBF6" w14:textId="19561E43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Effective </w:t>
      </w:r>
      <w:r w:rsidR="005748C7"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 2019, all existing patients </w:t>
      </w:r>
      <w:r w:rsidRPr="00DE3A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(1) renew their application and </w:t>
      </w:r>
      <w:r>
        <w:rPr>
          <w:rFonts w:ascii="Times New Roman" w:eastAsia="Times New Roman" w:hAnsi="Times New Roman" w:cs="Times New Roman"/>
          <w:sz w:val="24"/>
          <w:szCs w:val="24"/>
        </w:rPr>
        <w:t>purchase a patient MMCC ID card for $50, which will expire 3 years from the issue date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 or (2) order an MMCC ID card for a $50 fee, which will expire on the patient’s existing registration expiration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F6E3C04" w14:textId="77777777" w:rsidR="00F859D4" w:rsidRPr="00F37BE9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014285" w14:textId="087EECA9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266">
        <w:rPr>
          <w:rFonts w:ascii="Times New Roman" w:eastAsia="Times New Roman" w:hAnsi="Times New Roman" w:cs="Times New Roman"/>
          <w:sz w:val="24"/>
          <w:szCs w:val="24"/>
        </w:rPr>
        <w:t>Effective April 1, 2019 all licensed Maryland dispensaries may only distribute or sell medical cannabis to patients who present a valid MMCC ID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618C5B" w14:textId="77777777" w:rsidR="00F859D4" w:rsidRDefault="00F859D4" w:rsidP="00E33A4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526710" w14:textId="5C294438" w:rsidR="00F859D4" w:rsidRDefault="00F859D4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MMCC ID cards issued prior to January 1, 2019 will expire on the expiration date listed on the card. After MMCC ID card is renewed, a 3 year card will go into effect</w:t>
      </w:r>
      <w:r w:rsidR="00A5469D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2727846B" w14:textId="77777777" w:rsidR="00A5469D" w:rsidRPr="00A5469D" w:rsidRDefault="00A5469D" w:rsidP="00E33A4F">
      <w:pPr>
        <w:pStyle w:val="ListParagraph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62AFA47" w14:textId="53C07906" w:rsidR="00A5469D" w:rsidRDefault="00A5469D" w:rsidP="00E33A4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Upon ordering an MMCC ID card or renewing their application, a patient will have the option to print a temporary ID card, which will be valid for a period of 90 days. </w:t>
      </w:r>
    </w:p>
    <w:p w14:paraId="122EC442" w14:textId="2B501D1F" w:rsidR="00F859D4" w:rsidRDefault="00F859D4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</w:p>
    <w:p w14:paraId="240FAE1E" w14:textId="1AD0D346" w:rsidR="00840553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6"/>
        </w:rPr>
      </w:pPr>
      <w:r w:rsidRPr="005D5F45">
        <w:rPr>
          <w:rFonts w:ascii="Times New Roman" w:eastAsia="Times New Roman" w:hAnsi="Times New Roman" w:cs="Times New Roman"/>
          <w:b/>
          <w:sz w:val="24"/>
          <w:szCs w:val="26"/>
        </w:rPr>
        <w:t>Background</w:t>
      </w:r>
      <w:r w:rsidRPr="005D5F45">
        <w:rPr>
          <w:rFonts w:ascii="Times New Roman" w:eastAsia="Times New Roman" w:hAnsi="Times New Roman" w:cs="Times New Roman"/>
          <w:sz w:val="24"/>
          <w:szCs w:val="26"/>
        </w:rPr>
        <w:t>:</w:t>
      </w:r>
    </w:p>
    <w:p w14:paraId="14C9E416" w14:textId="0EA99779" w:rsidR="004D5E86" w:rsidRDefault="005E6D9D" w:rsidP="00E33A4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Health-General Article, §13-3304(g)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, Annotated Code of Maryland,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“</w:t>
      </w:r>
      <w:r w:rsidRPr="005E6D9D">
        <w:rPr>
          <w:rFonts w:ascii="Times New Roman" w:eastAsia="Times New Roman" w:hAnsi="Times New Roman" w:cs="Times New Roman"/>
          <w:sz w:val="24"/>
          <w:szCs w:val="24"/>
        </w:rPr>
        <w:t>On receipt of a written certification provided under paragraph (2) of this subsection, the Commission shall issue an identification card to each qualifying patient or caregiver named in the written certification</w:t>
      </w:r>
      <w:r>
        <w:rPr>
          <w:rFonts w:ascii="Times New Roman" w:eastAsia="Times New Roman" w:hAnsi="Times New Roman" w:cs="Times New Roman"/>
          <w:sz w:val="24"/>
          <w:szCs w:val="24"/>
        </w:rPr>
        <w:t>.” In order to comply with the statutory req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>uirement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better protect certified patients, the MMCC will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require all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new patients to purchase an </w:t>
      </w:r>
      <w:r w:rsidR="00DE3A01">
        <w:rPr>
          <w:rFonts w:ascii="Times New Roman" w:eastAsia="Times New Roman" w:hAnsi="Times New Roman" w:cs="Times New Roman"/>
          <w:sz w:val="24"/>
          <w:szCs w:val="24"/>
        </w:rPr>
        <w:t xml:space="preserve">MMCC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ID at registration beginning on January 1, 2019. </w:t>
      </w:r>
      <w:r w:rsidR="00823682">
        <w:rPr>
          <w:rFonts w:ascii="Times New Roman" w:eastAsia="Times New Roman" w:hAnsi="Times New Roman" w:cs="Times New Roman"/>
          <w:sz w:val="24"/>
          <w:szCs w:val="24"/>
        </w:rPr>
        <w:t>Beginning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 xml:space="preserve"> April 1, 2019, all patients and caregivers will be required to 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present an 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MMCC-issued ID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 to purchase medical cannabis from a licensed medical cannabis di</w:t>
      </w:r>
      <w:r w:rsidR="00E209C2">
        <w:rPr>
          <w:rFonts w:ascii="Times New Roman" w:eastAsia="Times New Roman" w:hAnsi="Times New Roman" w:cs="Times New Roman"/>
          <w:sz w:val="24"/>
          <w:szCs w:val="24"/>
        </w:rPr>
        <w:t>spensary</w:t>
      </w:r>
      <w:r w:rsidR="00123D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9FC270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E814F7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E9E20C0" w14:textId="07CCABD1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3A01">
        <w:rPr>
          <w:rFonts w:ascii="Times New Roman" w:hAnsi="Times New Roman" w:cs="Times New Roman"/>
          <w:b/>
          <w:sz w:val="28"/>
          <w:szCs w:val="28"/>
        </w:rPr>
        <w:t>Frequently Asked Questions</w:t>
      </w:r>
    </w:p>
    <w:p w14:paraId="09920D2C" w14:textId="77777777" w:rsidR="00E33A4F" w:rsidRDefault="00E33A4F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DB4FFF" w14:textId="068DD0DB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new patients?</w:t>
      </w:r>
    </w:p>
    <w:p w14:paraId="1398C2E1" w14:textId="32766021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As of January 1, 2019, all patients who register will be required to pay </w:t>
      </w:r>
      <w:r w:rsidR="00A5469D">
        <w:rPr>
          <w:rFonts w:ascii="Times New Roman" w:hAnsi="Times New Roman" w:cs="Times New Roman"/>
          <w:sz w:val="24"/>
          <w:szCs w:val="24"/>
        </w:rPr>
        <w:t>a non-refundable</w:t>
      </w:r>
      <w:r w:rsidRPr="00DE3A01">
        <w:rPr>
          <w:rFonts w:ascii="Times New Roman" w:hAnsi="Times New Roman" w:cs="Times New Roman"/>
          <w:sz w:val="24"/>
          <w:szCs w:val="24"/>
        </w:rPr>
        <w:t xml:space="preserve"> $50 card fee </w:t>
      </w:r>
      <w:r w:rsidRPr="00DE3A01">
        <w:rPr>
          <w:rFonts w:ascii="Times New Roman" w:hAnsi="Times New Roman" w:cs="Times New Roman"/>
          <w:i/>
          <w:sz w:val="24"/>
          <w:szCs w:val="24"/>
        </w:rPr>
        <w:t>when they submit their application</w:t>
      </w:r>
      <w:r>
        <w:rPr>
          <w:rFonts w:ascii="Times New Roman" w:hAnsi="Times New Roman" w:cs="Times New Roman"/>
          <w:sz w:val="24"/>
          <w:szCs w:val="24"/>
        </w:rPr>
        <w:t xml:space="preserve">. MMCC </w:t>
      </w:r>
      <w:r w:rsidRPr="00DE3A01">
        <w:rPr>
          <w:rFonts w:ascii="Times New Roman" w:hAnsi="Times New Roman" w:cs="Times New Roman"/>
          <w:sz w:val="24"/>
          <w:szCs w:val="24"/>
        </w:rPr>
        <w:t xml:space="preserve">ID cards will automatically be mailed to the patient </w:t>
      </w:r>
      <w:r w:rsidRPr="00DE3A01">
        <w:rPr>
          <w:rFonts w:ascii="Times New Roman" w:hAnsi="Times New Roman" w:cs="Times New Roman"/>
          <w:i/>
          <w:sz w:val="24"/>
          <w:szCs w:val="24"/>
        </w:rPr>
        <w:t>once they receive their certification from their provider</w:t>
      </w:r>
      <w:r w:rsidRPr="00DE3A01">
        <w:rPr>
          <w:rFonts w:ascii="Times New Roman" w:hAnsi="Times New Roman" w:cs="Times New Roman"/>
          <w:sz w:val="24"/>
          <w:szCs w:val="24"/>
        </w:rPr>
        <w:t>. Beginning January 1, 2019, new patient registrations will expire 3 years from the registration date.</w:t>
      </w:r>
    </w:p>
    <w:p w14:paraId="48E9CA8A" w14:textId="0D57C37B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Exception:</w:t>
      </w:r>
      <w:r>
        <w:rPr>
          <w:rFonts w:ascii="Times New Roman" w:hAnsi="Times New Roman" w:cs="Times New Roman"/>
          <w:sz w:val="24"/>
          <w:szCs w:val="24"/>
        </w:rPr>
        <w:t xml:space="preserve"> Minor</w:t>
      </w:r>
      <w:r w:rsidR="00C62825">
        <w:rPr>
          <w:rFonts w:ascii="Times New Roman" w:hAnsi="Times New Roman" w:cs="Times New Roman"/>
          <w:sz w:val="24"/>
          <w:szCs w:val="24"/>
        </w:rPr>
        <w:t xml:space="preserve"> patients,</w:t>
      </w:r>
      <w:r w:rsidRPr="00DE3A01">
        <w:rPr>
          <w:rFonts w:ascii="Times New Roman" w:hAnsi="Times New Roman" w:cs="Times New Roman"/>
          <w:sz w:val="24"/>
          <w:szCs w:val="24"/>
        </w:rPr>
        <w:t xml:space="preserve"> and hospice patients who provide acceptable proof of hospice</w:t>
      </w:r>
      <w:r w:rsidR="00C62825">
        <w:rPr>
          <w:rFonts w:ascii="Times New Roman" w:hAnsi="Times New Roman" w:cs="Times New Roman"/>
          <w:sz w:val="24"/>
          <w:szCs w:val="24"/>
        </w:rPr>
        <w:t xml:space="preserve"> care,</w:t>
      </w:r>
      <w:r w:rsidRPr="00DE3A01">
        <w:rPr>
          <w:rFonts w:ascii="Times New Roman" w:hAnsi="Times New Roman" w:cs="Times New Roman"/>
          <w:sz w:val="24"/>
          <w:szCs w:val="24"/>
        </w:rPr>
        <w:t xml:space="preserve"> </w:t>
      </w:r>
      <w:r w:rsidR="00A5469D">
        <w:rPr>
          <w:rFonts w:ascii="Times New Roman" w:hAnsi="Times New Roman" w:cs="Times New Roman"/>
          <w:sz w:val="24"/>
          <w:szCs w:val="24"/>
        </w:rPr>
        <w:t xml:space="preserve">are required to have MMCC ID cards, but the $50 fee may be waived. </w:t>
      </w:r>
    </w:p>
    <w:p w14:paraId="0B1B4B5B" w14:textId="77777777" w:rsid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EB4058" w14:textId="02517C54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What does this mean for existing patients who have an ID card?</w:t>
      </w:r>
    </w:p>
    <w:p w14:paraId="45106DB3" w14:textId="4F93EC18" w:rsidR="00DE3A01" w:rsidRPr="00DE3A01" w:rsidRDefault="00A5469D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Patients with an MMCC ID card can continue to use the MMCC ID card until it expires. </w:t>
      </w:r>
      <w:r w:rsidR="00DE3A01" w:rsidRPr="00DE3A01">
        <w:rPr>
          <w:rFonts w:ascii="Times New Roman" w:hAnsi="Times New Roman" w:cs="Times New Roman"/>
          <w:sz w:val="24"/>
          <w:szCs w:val="24"/>
        </w:rPr>
        <w:t xml:space="preserve">The expiration date is located on the front of the </w:t>
      </w:r>
      <w:r w:rsidR="00DE3A01">
        <w:rPr>
          <w:rFonts w:ascii="Times New Roman" w:hAnsi="Times New Roman" w:cs="Times New Roman"/>
          <w:sz w:val="24"/>
          <w:szCs w:val="24"/>
        </w:rPr>
        <w:t xml:space="preserve">MMCC </w:t>
      </w:r>
      <w:r w:rsidR="00DE3A01" w:rsidRPr="00DE3A01">
        <w:rPr>
          <w:rFonts w:ascii="Times New Roman" w:hAnsi="Times New Roman" w:cs="Times New Roman"/>
          <w:sz w:val="24"/>
          <w:szCs w:val="24"/>
        </w:rPr>
        <w:t>ID c</w:t>
      </w:r>
      <w:r w:rsidR="00DE3A01">
        <w:rPr>
          <w:rFonts w:ascii="Times New Roman" w:hAnsi="Times New Roman" w:cs="Times New Roman"/>
          <w:sz w:val="24"/>
          <w:szCs w:val="24"/>
        </w:rPr>
        <w:t xml:space="preserve">ard. </w:t>
      </w:r>
      <w:r w:rsidR="00B11CD3">
        <w:rPr>
          <w:rFonts w:ascii="Times New Roman" w:hAnsi="Times New Roman" w:cs="Times New Roman"/>
          <w:sz w:val="24"/>
          <w:szCs w:val="24"/>
        </w:rPr>
        <w:t xml:space="preserve">Beginning April 1, 2019, an MMCC ID card will be required for purchase at all licensed Maryland dispensaries. </w:t>
      </w:r>
    </w:p>
    <w:p w14:paraId="224D3E13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5334C6" w14:textId="0DE83708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 xml:space="preserve">What does this mean for existing patients who don’t have an </w:t>
      </w:r>
      <w:r>
        <w:rPr>
          <w:rFonts w:ascii="Times New Roman" w:hAnsi="Times New Roman" w:cs="Times New Roman"/>
          <w:b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b/>
          <w:sz w:val="24"/>
          <w:szCs w:val="24"/>
        </w:rPr>
        <w:t>ID card?</w:t>
      </w:r>
    </w:p>
    <w:p w14:paraId="073E73DA" w14:textId="1B036698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If you are a registered patient and you don’t have an ID card, you have two options:</w:t>
      </w:r>
    </w:p>
    <w:p w14:paraId="3787408A" w14:textId="571E4C8B" w:rsidR="00B11CD3" w:rsidRDefault="00B11CD3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a renewal application to MMCC for a $50 fee. The renewal registration will expire 3 years from the date of renewal. Beginning March 1, 2019, any patient may submit a renewal application; or </w:t>
      </w:r>
    </w:p>
    <w:p w14:paraId="173D87AD" w14:textId="77777777" w:rsidR="00B11CD3" w:rsidRDefault="00B11CD3" w:rsidP="00E33A4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4F8D7D42" w14:textId="01BD1BB3" w:rsidR="00DE3A01" w:rsidRDefault="00DE3A01" w:rsidP="00E33A4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>Order an MMCC ID card for a $50 fee.  This card will expire on the date your current registration expires</w:t>
      </w:r>
      <w:r w:rsidR="00B11CD3">
        <w:rPr>
          <w:rFonts w:ascii="Times New Roman" w:hAnsi="Times New Roman" w:cs="Times New Roman"/>
          <w:sz w:val="24"/>
          <w:szCs w:val="24"/>
        </w:rPr>
        <w:t>.</w:t>
      </w:r>
    </w:p>
    <w:p w14:paraId="0178419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7A225D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renew and what does it mean?</w:t>
      </w:r>
    </w:p>
    <w:p w14:paraId="5389E338" w14:textId="0A80F6D2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renew your registration, log into your existing MMCC account and click </w:t>
      </w:r>
      <w:r>
        <w:rPr>
          <w:rFonts w:ascii="Times New Roman" w:hAnsi="Times New Roman" w:cs="Times New Roman"/>
          <w:sz w:val="24"/>
          <w:szCs w:val="24"/>
        </w:rPr>
        <w:t xml:space="preserve">on the Renew Registration tab. </w:t>
      </w:r>
      <w:r w:rsidRPr="00DE3A01">
        <w:rPr>
          <w:rFonts w:ascii="Times New Roman" w:hAnsi="Times New Roman" w:cs="Times New Roman"/>
          <w:sz w:val="24"/>
          <w:szCs w:val="24"/>
        </w:rPr>
        <w:t>You will be prompted to answer a number of questions</w:t>
      </w:r>
      <w:r w:rsidR="00AA34FC">
        <w:rPr>
          <w:rFonts w:ascii="Times New Roman" w:hAnsi="Times New Roman" w:cs="Times New Roman"/>
          <w:sz w:val="24"/>
          <w:szCs w:val="24"/>
        </w:rPr>
        <w:t xml:space="preserve">. If your address has changed, you must update your address </w:t>
      </w:r>
      <w:r w:rsidRPr="00DE3A01">
        <w:rPr>
          <w:rFonts w:ascii="Times New Roman" w:hAnsi="Times New Roman" w:cs="Times New Roman"/>
          <w:sz w:val="24"/>
          <w:szCs w:val="24"/>
        </w:rPr>
        <w:t>and you will be required to uplo</w:t>
      </w:r>
      <w:r>
        <w:rPr>
          <w:rFonts w:ascii="Times New Roman" w:hAnsi="Times New Roman" w:cs="Times New Roman"/>
          <w:sz w:val="24"/>
          <w:szCs w:val="24"/>
        </w:rPr>
        <w:t xml:space="preserve">ad a current Proof of </w:t>
      </w:r>
      <w:r w:rsidR="00AA34FC">
        <w:rPr>
          <w:rFonts w:ascii="Times New Roman" w:hAnsi="Times New Roman" w:cs="Times New Roman"/>
          <w:sz w:val="24"/>
          <w:szCs w:val="24"/>
        </w:rPr>
        <w:t xml:space="preserve">Maryland </w:t>
      </w:r>
      <w:r>
        <w:rPr>
          <w:rFonts w:ascii="Times New Roman" w:hAnsi="Times New Roman" w:cs="Times New Roman"/>
          <w:sz w:val="24"/>
          <w:szCs w:val="24"/>
        </w:rPr>
        <w:t xml:space="preserve">Address. </w:t>
      </w:r>
      <w:r w:rsidRPr="00DE3A01">
        <w:rPr>
          <w:rFonts w:ascii="Times New Roman" w:hAnsi="Times New Roman" w:cs="Times New Roman"/>
          <w:sz w:val="24"/>
          <w:szCs w:val="24"/>
        </w:rPr>
        <w:t xml:space="preserve">Once the Commission has your renewal application, they will review it and </w:t>
      </w:r>
      <w:r w:rsidR="00D51736">
        <w:rPr>
          <w:rFonts w:ascii="Times New Roman" w:hAnsi="Times New Roman" w:cs="Times New Roman"/>
          <w:sz w:val="24"/>
          <w:szCs w:val="24"/>
        </w:rPr>
        <w:t xml:space="preserve">notify you via email of approval. </w:t>
      </w:r>
    </w:p>
    <w:p w14:paraId="6BDEBD46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101B3E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3A01">
        <w:rPr>
          <w:rFonts w:ascii="Times New Roman" w:hAnsi="Times New Roman" w:cs="Times New Roman"/>
          <w:b/>
          <w:sz w:val="24"/>
          <w:szCs w:val="24"/>
        </w:rPr>
        <w:t>How do I order an ID card without renewing?</w:t>
      </w:r>
    </w:p>
    <w:p w14:paraId="13F1FA42" w14:textId="051862DF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A01">
        <w:rPr>
          <w:rFonts w:ascii="Times New Roman" w:hAnsi="Times New Roman" w:cs="Times New Roman"/>
          <w:sz w:val="24"/>
          <w:szCs w:val="24"/>
        </w:rPr>
        <w:t xml:space="preserve">To order an ID card, log into your MMCC account and click on the “Order ID Card” tab.  Your </w:t>
      </w:r>
      <w:r w:rsidR="00D51736">
        <w:rPr>
          <w:rFonts w:ascii="Times New Roman" w:hAnsi="Times New Roman" w:cs="Times New Roman"/>
          <w:sz w:val="24"/>
          <w:szCs w:val="24"/>
        </w:rPr>
        <w:t xml:space="preserve">MMCC </w:t>
      </w:r>
      <w:r w:rsidRPr="00DE3A01">
        <w:rPr>
          <w:rFonts w:ascii="Times New Roman" w:hAnsi="Times New Roman" w:cs="Times New Roman"/>
          <w:sz w:val="24"/>
          <w:szCs w:val="24"/>
        </w:rPr>
        <w:t>ID card will expire on the date of your current registration.</w:t>
      </w:r>
    </w:p>
    <w:p w14:paraId="451A7C8F" w14:textId="77777777" w:rsidR="00DE3A01" w:rsidRPr="00DE3A01" w:rsidRDefault="00DE3A01" w:rsidP="00E33A4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15783B" w14:textId="77777777" w:rsidR="00B11CD3" w:rsidRDefault="00B11CD3" w:rsidP="00E33A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long until I receive my MMCC ID card?</w:t>
      </w:r>
    </w:p>
    <w:p w14:paraId="2E9F00D4" w14:textId="5F19AC66" w:rsidR="00860435" w:rsidRPr="00DE3A01" w:rsidRDefault="00B11CD3" w:rsidP="00E33A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to the anticipated high volume of MMCC ID card orders and registration renewals, the MMCC is unable to guarantee a delivery date for the card. However, </w:t>
      </w:r>
      <w:r w:rsidRPr="00B11CD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temporary ID will be emailed once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</w:t>
      </w:r>
      <w:r w:rsidR="00860435" w:rsidRPr="00B11CD3">
        <w:rPr>
          <w:rFonts w:ascii="Times New Roman" w:hAnsi="Times New Roman" w:cs="Times New Roman"/>
          <w:b/>
          <w:sz w:val="24"/>
          <w:szCs w:val="24"/>
          <w:u w:val="single"/>
        </w:rPr>
        <w:t>patient has been certified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or an existing patient with a valid provider certification</w:t>
      </w:r>
      <w:r w:rsidR="00E33A4F">
        <w:rPr>
          <w:rFonts w:ascii="Times New Roman" w:hAnsi="Times New Roman" w:cs="Times New Roman"/>
          <w:b/>
          <w:sz w:val="24"/>
          <w:szCs w:val="24"/>
          <w:u w:val="single"/>
        </w:rPr>
        <w:t xml:space="preserve"> orders a card or renews their registration</w:t>
      </w:r>
      <w:r w:rsidR="00860435">
        <w:rPr>
          <w:rFonts w:ascii="Times New Roman" w:hAnsi="Times New Roman" w:cs="Times New Roman"/>
          <w:sz w:val="24"/>
          <w:szCs w:val="24"/>
        </w:rPr>
        <w:t xml:space="preserve">. This </w:t>
      </w:r>
      <w:r w:rsidR="00076413">
        <w:rPr>
          <w:rFonts w:ascii="Times New Roman" w:hAnsi="Times New Roman" w:cs="Times New Roman"/>
          <w:sz w:val="24"/>
          <w:szCs w:val="24"/>
        </w:rPr>
        <w:t xml:space="preserve">temporary </w:t>
      </w:r>
      <w:r w:rsidR="00860435">
        <w:rPr>
          <w:rFonts w:ascii="Times New Roman" w:hAnsi="Times New Roman" w:cs="Times New Roman"/>
          <w:sz w:val="24"/>
          <w:szCs w:val="24"/>
        </w:rPr>
        <w:t xml:space="preserve">ID will be valid for a period of </w:t>
      </w:r>
      <w:r>
        <w:rPr>
          <w:rFonts w:ascii="Times New Roman" w:hAnsi="Times New Roman" w:cs="Times New Roman"/>
          <w:sz w:val="24"/>
          <w:szCs w:val="24"/>
        </w:rPr>
        <w:t xml:space="preserve">90 days. </w:t>
      </w:r>
      <w:r w:rsidR="00E33A4F">
        <w:rPr>
          <w:rFonts w:ascii="Times New Roman" w:hAnsi="Times New Roman" w:cs="Times New Roman"/>
          <w:sz w:val="24"/>
          <w:szCs w:val="24"/>
        </w:rPr>
        <w:t xml:space="preserve">Each patient </w:t>
      </w:r>
      <w:r w:rsidR="00B51075">
        <w:rPr>
          <w:rFonts w:ascii="Times New Roman" w:hAnsi="Times New Roman" w:cs="Times New Roman"/>
          <w:sz w:val="24"/>
          <w:szCs w:val="24"/>
        </w:rPr>
        <w:t>will have the option to print the temporary card when logging into your MMCC account.</w:t>
      </w:r>
      <w:r w:rsidR="00076413">
        <w:rPr>
          <w:rFonts w:ascii="Times New Roman" w:hAnsi="Times New Roman" w:cs="Times New Roman"/>
          <w:sz w:val="24"/>
          <w:szCs w:val="24"/>
        </w:rPr>
        <w:t xml:space="preserve"> </w:t>
      </w:r>
      <w:r w:rsidR="00B510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103D4" w14:textId="1B3CAEE4" w:rsidR="00DE3A01" w:rsidRPr="004D5E86" w:rsidRDefault="00DE3A01" w:rsidP="00DE3A01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3A01" w:rsidRPr="004D5E86" w:rsidSect="00215A5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296" w:bottom="1440" w:left="1296" w:header="720" w:footer="28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CEE78" w14:textId="77777777" w:rsidR="00ED27F7" w:rsidRDefault="00ED27F7">
      <w:pPr>
        <w:spacing w:after="0" w:line="240" w:lineRule="auto"/>
      </w:pPr>
      <w:r>
        <w:separator/>
      </w:r>
    </w:p>
  </w:endnote>
  <w:endnote w:type="continuationSeparator" w:id="0">
    <w:p w14:paraId="2BA0422B" w14:textId="77777777" w:rsidR="00ED27F7" w:rsidRDefault="00ED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855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5DCBD" w14:textId="64A5AA34" w:rsidR="00F37BE9" w:rsidRDefault="00F37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B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8C1393" w14:textId="77777777" w:rsidR="0042121B" w:rsidRDefault="0042121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A337C" w14:textId="77777777" w:rsidR="00676A53" w:rsidRDefault="00676A53" w:rsidP="00676A53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AF5D3F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849 International Drive, Suite 450, Linthicum, Maryland 21090</w:t>
    </w:r>
  </w:p>
  <w:p w14:paraId="33D0B1BA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Phone: 410-487-8100 • Fax: 443-681-1033</w:t>
    </w:r>
  </w:p>
  <w:p w14:paraId="683EE9A2" w14:textId="77777777" w:rsidR="00676A53" w:rsidRDefault="00676A53" w:rsidP="00676A5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20"/>
        <w:szCs w:val="20"/>
      </w:rPr>
    </w:pPr>
    <w:r>
      <w:rPr>
        <w:rFonts w:ascii="Times New Roman" w:eastAsia="Times New Roman" w:hAnsi="Times New Roman" w:cs="Times New Roman"/>
        <w:color w:val="808080"/>
        <w:sz w:val="20"/>
        <w:szCs w:val="20"/>
      </w:rPr>
      <w:t>Website: www.mmcc.maryland.gov</w:t>
    </w:r>
  </w:p>
  <w:p w14:paraId="5095ED7A" w14:textId="77777777" w:rsidR="00676A53" w:rsidRDefault="00676A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D2926" w14:textId="77777777" w:rsidR="00ED27F7" w:rsidRDefault="00ED27F7">
      <w:pPr>
        <w:spacing w:after="0" w:line="240" w:lineRule="auto"/>
      </w:pPr>
      <w:r>
        <w:separator/>
      </w:r>
    </w:p>
  </w:footnote>
  <w:footnote w:type="continuationSeparator" w:id="0">
    <w:p w14:paraId="4A314518" w14:textId="77777777" w:rsidR="00ED27F7" w:rsidRDefault="00ED2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5B3FE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3BB6FC21" w14:textId="77777777" w:rsidR="0042121B" w:rsidRDefault="0042121B">
    <w:pPr>
      <w:pBdr>
        <w:top w:val="nil"/>
        <w:left w:val="nil"/>
        <w:bottom w:val="nil"/>
        <w:right w:val="nil"/>
        <w:between w:val="nil"/>
      </w:pBdr>
      <w:tabs>
        <w:tab w:val="left" w:pos="117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D7D9E" w14:textId="77777777" w:rsidR="00676A53" w:rsidRDefault="00676A53">
    <w:pPr>
      <w:pStyle w:val="Header"/>
    </w:pPr>
    <w:r>
      <w:rPr>
        <w:rFonts w:ascii="Merriweather" w:eastAsia="Merriweather" w:hAnsi="Merriweather" w:cs="Merriweather"/>
        <w:noProof/>
        <w:color w:val="000000"/>
        <w:sz w:val="26"/>
        <w:szCs w:val="26"/>
      </w:rPr>
      <w:drawing>
        <wp:inline distT="0" distB="0" distL="0" distR="0" wp14:anchorId="7FB9BBB9" wp14:editId="1363A424">
          <wp:extent cx="2298714" cy="1119309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714" cy="1119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95814"/>
    <w:multiLevelType w:val="hybridMultilevel"/>
    <w:tmpl w:val="967C9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BC6"/>
    <w:multiLevelType w:val="hybridMultilevel"/>
    <w:tmpl w:val="2AD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C06EF"/>
    <w:multiLevelType w:val="hybridMultilevel"/>
    <w:tmpl w:val="287C6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F7C11"/>
    <w:multiLevelType w:val="hybridMultilevel"/>
    <w:tmpl w:val="F18A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3626"/>
    <w:multiLevelType w:val="hybridMultilevel"/>
    <w:tmpl w:val="29946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5946"/>
    <w:multiLevelType w:val="hybridMultilevel"/>
    <w:tmpl w:val="35A2F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8405C"/>
    <w:multiLevelType w:val="hybridMultilevel"/>
    <w:tmpl w:val="7E2AB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043"/>
    <w:multiLevelType w:val="hybridMultilevel"/>
    <w:tmpl w:val="5A38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1B"/>
    <w:rsid w:val="000630C9"/>
    <w:rsid w:val="000637D3"/>
    <w:rsid w:val="00076413"/>
    <w:rsid w:val="000B291C"/>
    <w:rsid w:val="00113CA4"/>
    <w:rsid w:val="00123D7E"/>
    <w:rsid w:val="001F16AA"/>
    <w:rsid w:val="00215A54"/>
    <w:rsid w:val="00243F49"/>
    <w:rsid w:val="002817EC"/>
    <w:rsid w:val="002C16A8"/>
    <w:rsid w:val="002D301E"/>
    <w:rsid w:val="00325884"/>
    <w:rsid w:val="00326370"/>
    <w:rsid w:val="00340BAB"/>
    <w:rsid w:val="0039136D"/>
    <w:rsid w:val="003F340C"/>
    <w:rsid w:val="00411762"/>
    <w:rsid w:val="0042121B"/>
    <w:rsid w:val="004C4049"/>
    <w:rsid w:val="004D5E86"/>
    <w:rsid w:val="004E2A0F"/>
    <w:rsid w:val="00513278"/>
    <w:rsid w:val="00524356"/>
    <w:rsid w:val="005319DE"/>
    <w:rsid w:val="00541266"/>
    <w:rsid w:val="00546E80"/>
    <w:rsid w:val="0055495E"/>
    <w:rsid w:val="00561DE5"/>
    <w:rsid w:val="005748C7"/>
    <w:rsid w:val="005C320D"/>
    <w:rsid w:val="005D5F45"/>
    <w:rsid w:val="005D6772"/>
    <w:rsid w:val="005D752C"/>
    <w:rsid w:val="005E6D9D"/>
    <w:rsid w:val="00602E93"/>
    <w:rsid w:val="00610E28"/>
    <w:rsid w:val="00647F0F"/>
    <w:rsid w:val="00676A53"/>
    <w:rsid w:val="006B2AF9"/>
    <w:rsid w:val="006D7D44"/>
    <w:rsid w:val="006F5A70"/>
    <w:rsid w:val="00721F5F"/>
    <w:rsid w:val="007A6F89"/>
    <w:rsid w:val="007E06CA"/>
    <w:rsid w:val="00806399"/>
    <w:rsid w:val="00813B9D"/>
    <w:rsid w:val="00823682"/>
    <w:rsid w:val="00840553"/>
    <w:rsid w:val="00860435"/>
    <w:rsid w:val="008A5682"/>
    <w:rsid w:val="008B3727"/>
    <w:rsid w:val="008D603D"/>
    <w:rsid w:val="008E6B58"/>
    <w:rsid w:val="008F2A5E"/>
    <w:rsid w:val="0090049F"/>
    <w:rsid w:val="0094172B"/>
    <w:rsid w:val="009B196B"/>
    <w:rsid w:val="00A050E5"/>
    <w:rsid w:val="00A1573E"/>
    <w:rsid w:val="00A35229"/>
    <w:rsid w:val="00A4002F"/>
    <w:rsid w:val="00A5469D"/>
    <w:rsid w:val="00A73105"/>
    <w:rsid w:val="00AA34FC"/>
    <w:rsid w:val="00AB2E21"/>
    <w:rsid w:val="00AC4047"/>
    <w:rsid w:val="00AE566A"/>
    <w:rsid w:val="00B11CD3"/>
    <w:rsid w:val="00B33A1F"/>
    <w:rsid w:val="00B51075"/>
    <w:rsid w:val="00B615C1"/>
    <w:rsid w:val="00C62825"/>
    <w:rsid w:val="00D00955"/>
    <w:rsid w:val="00D04D62"/>
    <w:rsid w:val="00D51736"/>
    <w:rsid w:val="00D861D3"/>
    <w:rsid w:val="00DA2731"/>
    <w:rsid w:val="00DD2BB1"/>
    <w:rsid w:val="00DD5462"/>
    <w:rsid w:val="00DE3A01"/>
    <w:rsid w:val="00E209C2"/>
    <w:rsid w:val="00E25F9E"/>
    <w:rsid w:val="00E33A4F"/>
    <w:rsid w:val="00E60ADD"/>
    <w:rsid w:val="00E65E6A"/>
    <w:rsid w:val="00E7031F"/>
    <w:rsid w:val="00EB35EE"/>
    <w:rsid w:val="00ED27F7"/>
    <w:rsid w:val="00F05ACC"/>
    <w:rsid w:val="00F37BE9"/>
    <w:rsid w:val="00F859D4"/>
    <w:rsid w:val="00FD0162"/>
    <w:rsid w:val="00FE2809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8784A"/>
  <w15:docId w15:val="{CCAC5443-BE0B-45C2-88BC-F68FCF33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258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B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2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E93"/>
  </w:style>
  <w:style w:type="paragraph" w:styleId="Footer">
    <w:name w:val="footer"/>
    <w:basedOn w:val="Normal"/>
    <w:link w:val="FooterChar"/>
    <w:uiPriority w:val="99"/>
    <w:unhideWhenUsed/>
    <w:rsid w:val="00602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E93"/>
  </w:style>
  <w:style w:type="character" w:styleId="CommentReference">
    <w:name w:val="annotation reference"/>
    <w:basedOn w:val="DefaultParagraphFont"/>
    <w:uiPriority w:val="99"/>
    <w:semiHidden/>
    <w:unhideWhenUsed/>
    <w:rsid w:val="000B2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9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E112E3D91994A9A4C432FE599511B" ma:contentTypeVersion="2" ma:contentTypeDescription="Create a new document." ma:contentTypeScope="" ma:versionID="f91421d8a5300afb46eebbec2adc31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D3B3E-8768-4E52-BEE2-28918F45A882}"/>
</file>

<file path=customXml/itemProps2.xml><?xml version="1.0" encoding="utf-8"?>
<ds:datastoreItem xmlns:ds="http://schemas.openxmlformats.org/officeDocument/2006/customXml" ds:itemID="{080D8E84-445F-4575-A7A5-042C91792264}"/>
</file>

<file path=customXml/itemProps3.xml><?xml version="1.0" encoding="utf-8"?>
<ds:datastoreItem xmlns:ds="http://schemas.openxmlformats.org/officeDocument/2006/customXml" ds:itemID="{8150DBA7-3510-4F20-963C-564C9B20F91F}"/>
</file>

<file path=customXml/itemProps4.xml><?xml version="1.0" encoding="utf-8"?>
<ds:datastoreItem xmlns:ds="http://schemas.openxmlformats.org/officeDocument/2006/customXml" ds:itemID="{5ACEF8B7-E14F-4E1D-8901-37ADB3419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Dodson</dc:creator>
  <cp:lastModifiedBy>JWhite</cp:lastModifiedBy>
  <cp:revision>2</cp:revision>
  <cp:lastPrinted>2018-08-28T18:47:00Z</cp:lastPrinted>
  <dcterms:created xsi:type="dcterms:W3CDTF">2018-12-21T19:04:00Z</dcterms:created>
  <dcterms:modified xsi:type="dcterms:W3CDTF">2018-12-21T19:04:00Z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0x010100CFBE112E3D91994A9A4C432FE599511B</vt:lpwstr>
  </property>
  <property fmtid="{D5CDD505-2E9C-101B-9397-08002B2CF9AE}" pid="3" name="Order">
    <vt:r8>29800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