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7870" w14:textId="77777777" w:rsidR="00F22C7D" w:rsidRPr="001E56E1" w:rsidRDefault="00F22C7D" w:rsidP="00F22C7D">
      <w:pPr>
        <w:spacing w:after="0" w:line="240" w:lineRule="auto"/>
        <w:jc w:val="center"/>
        <w:rPr>
          <w:b/>
          <w:sz w:val="24"/>
          <w:szCs w:val="24"/>
        </w:rPr>
      </w:pPr>
    </w:p>
    <w:p w14:paraId="55871C7B" w14:textId="77777777" w:rsidR="00F22C7D" w:rsidRPr="001E56E1" w:rsidRDefault="00F22C7D" w:rsidP="00F22C7D">
      <w:pPr>
        <w:spacing w:after="0" w:line="240" w:lineRule="auto"/>
        <w:jc w:val="center"/>
        <w:rPr>
          <w:b/>
          <w:sz w:val="24"/>
          <w:szCs w:val="24"/>
        </w:rPr>
      </w:pPr>
    </w:p>
    <w:p w14:paraId="3B5C7293" w14:textId="77777777" w:rsidR="00F22C7D" w:rsidRPr="001E56E1" w:rsidRDefault="00F22C7D" w:rsidP="00F22C7D">
      <w:pPr>
        <w:spacing w:after="0" w:line="240" w:lineRule="auto"/>
        <w:jc w:val="center"/>
        <w:rPr>
          <w:b/>
          <w:sz w:val="24"/>
          <w:szCs w:val="24"/>
        </w:rPr>
      </w:pPr>
    </w:p>
    <w:p w14:paraId="64A44DB6" w14:textId="77777777" w:rsidR="00F22C7D" w:rsidRPr="001E56E1" w:rsidRDefault="00F22C7D" w:rsidP="00F22C7D">
      <w:pPr>
        <w:spacing w:after="0" w:line="240" w:lineRule="auto"/>
        <w:jc w:val="center"/>
        <w:rPr>
          <w:b/>
          <w:sz w:val="24"/>
          <w:szCs w:val="24"/>
        </w:rPr>
      </w:pPr>
    </w:p>
    <w:p w14:paraId="0E4636EE" w14:textId="77777777" w:rsidR="00F22C7D" w:rsidRPr="001E56E1" w:rsidRDefault="00F22C7D" w:rsidP="00F22C7D">
      <w:pPr>
        <w:spacing w:after="0" w:line="240" w:lineRule="auto"/>
        <w:jc w:val="center"/>
        <w:rPr>
          <w:b/>
          <w:sz w:val="24"/>
          <w:szCs w:val="24"/>
        </w:rPr>
      </w:pPr>
    </w:p>
    <w:p w14:paraId="36B60CF2" w14:textId="77777777" w:rsidR="00F22C7D" w:rsidRPr="001E56E1" w:rsidRDefault="00F22C7D" w:rsidP="00F22C7D">
      <w:pPr>
        <w:spacing w:after="0" w:line="240" w:lineRule="auto"/>
        <w:jc w:val="center"/>
        <w:rPr>
          <w:b/>
          <w:sz w:val="24"/>
          <w:szCs w:val="24"/>
        </w:rPr>
      </w:pPr>
      <w:r w:rsidRPr="001E56E1">
        <w:rPr>
          <w:b/>
          <w:sz w:val="24"/>
          <w:szCs w:val="24"/>
        </w:rPr>
        <w:t xml:space="preserve">Maryland Department of Health Mental Hygiene </w:t>
      </w:r>
    </w:p>
    <w:p w14:paraId="011B7A82" w14:textId="77777777" w:rsidR="00F22C7D" w:rsidRPr="001E56E1" w:rsidRDefault="00F22C7D" w:rsidP="00F22C7D">
      <w:pPr>
        <w:spacing w:after="0" w:line="240" w:lineRule="auto"/>
        <w:jc w:val="center"/>
        <w:rPr>
          <w:b/>
          <w:sz w:val="24"/>
          <w:szCs w:val="24"/>
        </w:rPr>
      </w:pPr>
      <w:r w:rsidRPr="001E56E1">
        <w:rPr>
          <w:b/>
          <w:sz w:val="24"/>
          <w:szCs w:val="24"/>
        </w:rPr>
        <w:t>Maryland Medical Cannabis Commission (“MMCC”)</w:t>
      </w:r>
    </w:p>
    <w:p w14:paraId="1637717F" w14:textId="77777777" w:rsidR="00F22C7D" w:rsidRPr="001E56E1" w:rsidRDefault="00F22C7D" w:rsidP="00F22C7D">
      <w:pPr>
        <w:rPr>
          <w:rFonts w:cs="Times New Roman"/>
          <w:b/>
          <w:sz w:val="24"/>
          <w:szCs w:val="24"/>
        </w:rPr>
      </w:pPr>
    </w:p>
    <w:p w14:paraId="6809C551" w14:textId="77777777" w:rsidR="00F22C7D" w:rsidRPr="00931434" w:rsidRDefault="00F22C7D" w:rsidP="00F22C7D">
      <w:pPr>
        <w:jc w:val="center"/>
        <w:rPr>
          <w:rFonts w:cs="Times New Roman"/>
          <w:b/>
          <w:sz w:val="40"/>
          <w:szCs w:val="40"/>
          <w:u w:val="single"/>
        </w:rPr>
      </w:pPr>
      <w:r w:rsidRPr="00931434">
        <w:rPr>
          <w:rFonts w:cs="Times New Roman"/>
          <w:b/>
          <w:sz w:val="40"/>
          <w:szCs w:val="40"/>
          <w:u w:val="single"/>
        </w:rPr>
        <w:t>Registration for Medical Cannabis Independent Testing Laboratory “ITL”</w:t>
      </w:r>
    </w:p>
    <w:p w14:paraId="59E391E6" w14:textId="77777777" w:rsidR="00F22C7D" w:rsidRPr="001E56E1" w:rsidRDefault="00F22C7D" w:rsidP="00F22C7D">
      <w:pPr>
        <w:jc w:val="center"/>
        <w:rPr>
          <w:rFonts w:cs="Times New Roman"/>
          <w:b/>
          <w:sz w:val="24"/>
          <w:szCs w:val="24"/>
        </w:rPr>
      </w:pPr>
      <w:r w:rsidRPr="001E56E1">
        <w:rPr>
          <w:b/>
          <w:noProof/>
          <w:sz w:val="24"/>
          <w:szCs w:val="24"/>
        </w:rPr>
        <w:drawing>
          <wp:inline distT="0" distB="0" distL="0" distR="0" wp14:anchorId="25120F3F" wp14:editId="40DFAC91">
            <wp:extent cx="4467225" cy="21752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C-logo-Natal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1191" cy="2177149"/>
                    </a:xfrm>
                    <a:prstGeom prst="rect">
                      <a:avLst/>
                    </a:prstGeom>
                  </pic:spPr>
                </pic:pic>
              </a:graphicData>
            </a:graphic>
          </wp:inline>
        </w:drawing>
      </w:r>
    </w:p>
    <w:p w14:paraId="0A610212" w14:textId="77777777" w:rsidR="00F22C7D" w:rsidRPr="00086011" w:rsidRDefault="00F22C7D" w:rsidP="00F22C7D">
      <w:pPr>
        <w:spacing w:after="0" w:line="240" w:lineRule="auto"/>
        <w:jc w:val="center"/>
        <w:rPr>
          <w:rFonts w:cs="Times New Roman"/>
          <w:b/>
          <w:sz w:val="24"/>
          <w:szCs w:val="24"/>
        </w:rPr>
      </w:pPr>
      <w:r w:rsidRPr="00086011">
        <w:rPr>
          <w:rFonts w:cs="Times New Roman"/>
          <w:b/>
          <w:sz w:val="24"/>
          <w:szCs w:val="24"/>
        </w:rPr>
        <w:t xml:space="preserve">Publication </w:t>
      </w:r>
      <w:r w:rsidRPr="0005738D">
        <w:rPr>
          <w:rFonts w:cs="Times New Roman"/>
          <w:b/>
          <w:sz w:val="24"/>
          <w:szCs w:val="24"/>
        </w:rPr>
        <w:t>Release</w:t>
      </w:r>
      <w:r w:rsidRPr="00086011">
        <w:rPr>
          <w:rFonts w:cs="Times New Roman"/>
          <w:b/>
          <w:sz w:val="24"/>
          <w:szCs w:val="24"/>
        </w:rPr>
        <w:t xml:space="preserve"> Date:</w:t>
      </w:r>
    </w:p>
    <w:p w14:paraId="46991407" w14:textId="3FF7DD5F" w:rsidR="00F22C7D" w:rsidRPr="00086011" w:rsidRDefault="004D2C6C" w:rsidP="00F22C7D">
      <w:pPr>
        <w:spacing w:after="0" w:line="240" w:lineRule="auto"/>
        <w:jc w:val="center"/>
        <w:rPr>
          <w:rFonts w:cs="Times New Roman"/>
          <w:b/>
          <w:sz w:val="24"/>
          <w:szCs w:val="24"/>
        </w:rPr>
      </w:pPr>
      <w:r>
        <w:rPr>
          <w:rFonts w:cs="Times New Roman"/>
          <w:b/>
          <w:sz w:val="24"/>
          <w:szCs w:val="24"/>
        </w:rPr>
        <w:t>December 11, 2015</w:t>
      </w:r>
    </w:p>
    <w:p w14:paraId="79A21FD0" w14:textId="77777777" w:rsidR="00F22C7D" w:rsidRPr="00086011" w:rsidRDefault="00F22C7D" w:rsidP="00F22C7D">
      <w:pPr>
        <w:spacing w:after="0" w:line="240" w:lineRule="auto"/>
        <w:jc w:val="center"/>
        <w:rPr>
          <w:rFonts w:cs="Times New Roman"/>
          <w:b/>
          <w:sz w:val="24"/>
          <w:szCs w:val="24"/>
        </w:rPr>
      </w:pPr>
    </w:p>
    <w:p w14:paraId="5BAB7582" w14:textId="77777777" w:rsidR="00F22C7D" w:rsidRPr="00086011" w:rsidRDefault="00F22C7D" w:rsidP="00F22C7D">
      <w:pPr>
        <w:spacing w:after="0" w:line="240" w:lineRule="auto"/>
        <w:jc w:val="center"/>
        <w:rPr>
          <w:rFonts w:cs="Times New Roman"/>
          <w:b/>
          <w:sz w:val="24"/>
          <w:szCs w:val="24"/>
        </w:rPr>
      </w:pPr>
      <w:r w:rsidRPr="00086011">
        <w:rPr>
          <w:rFonts w:cs="Times New Roman"/>
          <w:b/>
          <w:sz w:val="24"/>
          <w:szCs w:val="24"/>
        </w:rPr>
        <w:t>For additional information regarding the registration process, please contact:</w:t>
      </w:r>
    </w:p>
    <w:p w14:paraId="5BC7DB4F" w14:textId="77777777" w:rsidR="00F22C7D" w:rsidRPr="0005738D" w:rsidRDefault="00F22C7D" w:rsidP="00F22C7D">
      <w:pPr>
        <w:spacing w:after="0" w:line="240" w:lineRule="auto"/>
        <w:jc w:val="center"/>
        <w:rPr>
          <w:rFonts w:cs="Times New Roman"/>
          <w:b/>
          <w:sz w:val="24"/>
          <w:szCs w:val="24"/>
          <w:lang w:val="fr-FR"/>
        </w:rPr>
      </w:pPr>
      <w:r w:rsidRPr="0005738D">
        <w:rPr>
          <w:rFonts w:cs="Times New Roman"/>
          <w:b/>
          <w:sz w:val="24"/>
          <w:szCs w:val="24"/>
          <w:lang w:val="fr-FR"/>
        </w:rPr>
        <w:t>Natalie M. LaPrade Medical Marijuana Commission</w:t>
      </w:r>
    </w:p>
    <w:p w14:paraId="1D3552CC" w14:textId="77777777" w:rsidR="00F22C7D" w:rsidRPr="00086011" w:rsidRDefault="00F22C7D" w:rsidP="00F22C7D">
      <w:pPr>
        <w:spacing w:after="0" w:line="240" w:lineRule="auto"/>
        <w:jc w:val="center"/>
        <w:rPr>
          <w:rFonts w:cs="Times New Roman"/>
          <w:b/>
          <w:sz w:val="24"/>
          <w:szCs w:val="24"/>
        </w:rPr>
      </w:pPr>
      <w:r w:rsidRPr="00086011">
        <w:rPr>
          <w:rFonts w:cs="Times New Roman"/>
          <w:b/>
          <w:sz w:val="24"/>
          <w:szCs w:val="24"/>
        </w:rPr>
        <w:t>Department of Health and Mental Hygiene</w:t>
      </w:r>
    </w:p>
    <w:p w14:paraId="21B62192" w14:textId="49DC10F4" w:rsidR="00F22C7D" w:rsidRPr="00086011" w:rsidRDefault="00F22C7D" w:rsidP="00F22C7D">
      <w:pPr>
        <w:spacing w:after="0" w:line="240" w:lineRule="auto"/>
        <w:jc w:val="center"/>
        <w:rPr>
          <w:rFonts w:cs="Times New Roman"/>
          <w:b/>
          <w:sz w:val="24"/>
          <w:szCs w:val="24"/>
        </w:rPr>
      </w:pPr>
      <w:r>
        <w:rPr>
          <w:rFonts w:cs="Times New Roman"/>
          <w:b/>
          <w:sz w:val="24"/>
          <w:szCs w:val="24"/>
        </w:rPr>
        <w:t>For Registration</w:t>
      </w:r>
      <w:r w:rsidRPr="00086011">
        <w:rPr>
          <w:rFonts w:cs="Times New Roman"/>
          <w:b/>
          <w:sz w:val="24"/>
          <w:szCs w:val="24"/>
        </w:rPr>
        <w:t xml:space="preserve"> Questions:  </w:t>
      </w:r>
      <w:r w:rsidR="004D2C6C">
        <w:rPr>
          <w:rFonts w:cs="Times New Roman"/>
          <w:b/>
          <w:sz w:val="24"/>
          <w:szCs w:val="24"/>
        </w:rPr>
        <w:t>dhmh.medicalcannabis.gov</w:t>
      </w:r>
    </w:p>
    <w:p w14:paraId="6332A020" w14:textId="77777777" w:rsidR="00F22C7D" w:rsidRPr="001E56E1" w:rsidRDefault="00F22C7D" w:rsidP="00F22C7D">
      <w:pPr>
        <w:spacing w:after="0" w:line="240" w:lineRule="exact"/>
        <w:jc w:val="center"/>
        <w:rPr>
          <w:rFonts w:cs="Times New Roman"/>
          <w:b/>
          <w:sz w:val="24"/>
          <w:szCs w:val="24"/>
        </w:rPr>
      </w:pPr>
    </w:p>
    <w:p w14:paraId="2835CD68" w14:textId="77777777" w:rsidR="00F22C7D" w:rsidRPr="001E56E1" w:rsidRDefault="00F22C7D" w:rsidP="00F22C7D">
      <w:pPr>
        <w:rPr>
          <w:rFonts w:cs="Times New Roman"/>
          <w:b/>
          <w:sz w:val="24"/>
          <w:szCs w:val="24"/>
        </w:rPr>
      </w:pPr>
    </w:p>
    <w:p w14:paraId="3315EA32" w14:textId="77777777" w:rsidR="00F22C7D" w:rsidRPr="001E56E1" w:rsidRDefault="00F22C7D" w:rsidP="00F22C7D">
      <w:pPr>
        <w:rPr>
          <w:rFonts w:cs="Times New Roman"/>
          <w:b/>
          <w:sz w:val="24"/>
          <w:szCs w:val="24"/>
        </w:rPr>
      </w:pPr>
      <w:r w:rsidRPr="001E56E1">
        <w:rPr>
          <w:rFonts w:cs="Times New Roman"/>
          <w:b/>
          <w:sz w:val="24"/>
          <w:szCs w:val="24"/>
        </w:rPr>
        <w:br w:type="page"/>
      </w:r>
    </w:p>
    <w:p w14:paraId="6AC64AB7" w14:textId="77777777" w:rsidR="00F22C7D" w:rsidRPr="001E56E1" w:rsidRDefault="00F22C7D" w:rsidP="00F22C7D">
      <w:pPr>
        <w:rPr>
          <w:rFonts w:cs="Times New Roman"/>
          <w:b/>
          <w:sz w:val="24"/>
          <w:szCs w:val="24"/>
        </w:rPr>
      </w:pPr>
    </w:p>
    <w:p w14:paraId="542D446B" w14:textId="77777777" w:rsidR="00F22C7D" w:rsidRPr="001E56E1" w:rsidRDefault="00F22C7D" w:rsidP="00F22C7D">
      <w:pPr>
        <w:spacing w:after="0" w:line="240" w:lineRule="auto"/>
        <w:jc w:val="center"/>
        <w:rPr>
          <w:rFonts w:cs="Times New Roman"/>
          <w:b/>
          <w:sz w:val="24"/>
          <w:szCs w:val="24"/>
        </w:rPr>
      </w:pPr>
      <w:r w:rsidRPr="001E56E1">
        <w:rPr>
          <w:rFonts w:cs="Times New Roman"/>
          <w:b/>
          <w:sz w:val="24"/>
          <w:szCs w:val="24"/>
        </w:rPr>
        <w:t>REGISTRATION INFORMATION SHEET</w:t>
      </w:r>
    </w:p>
    <w:tbl>
      <w:tblPr>
        <w:tblStyle w:val="TableGrid"/>
        <w:tblW w:w="9535" w:type="dxa"/>
        <w:tblLook w:val="04A0" w:firstRow="1" w:lastRow="0" w:firstColumn="1" w:lastColumn="0" w:noHBand="0" w:noVBand="1"/>
      </w:tblPr>
      <w:tblGrid>
        <w:gridCol w:w="394"/>
        <w:gridCol w:w="2521"/>
        <w:gridCol w:w="6620"/>
      </w:tblGrid>
      <w:tr w:rsidR="00F22C7D" w:rsidRPr="00086011" w14:paraId="23DF5380" w14:textId="77777777" w:rsidTr="001E56E1">
        <w:tc>
          <w:tcPr>
            <w:tcW w:w="0" w:type="auto"/>
          </w:tcPr>
          <w:p w14:paraId="67A6931D" w14:textId="77777777" w:rsidR="00F22C7D" w:rsidRPr="00086011" w:rsidRDefault="00F22C7D" w:rsidP="001E56E1">
            <w:pPr>
              <w:jc w:val="center"/>
              <w:rPr>
                <w:rFonts w:cs="Times New Roman"/>
                <w:b/>
                <w:sz w:val="24"/>
                <w:szCs w:val="24"/>
              </w:rPr>
            </w:pPr>
            <w:r w:rsidRPr="00086011">
              <w:rPr>
                <w:rFonts w:cs="Times New Roman"/>
                <w:b/>
                <w:sz w:val="24"/>
                <w:szCs w:val="24"/>
              </w:rPr>
              <w:t>1</w:t>
            </w:r>
          </w:p>
        </w:tc>
        <w:tc>
          <w:tcPr>
            <w:tcW w:w="0" w:type="auto"/>
          </w:tcPr>
          <w:p w14:paraId="7C669BFE" w14:textId="77777777" w:rsidR="00F22C7D" w:rsidRPr="00086011" w:rsidRDefault="00F22C7D" w:rsidP="001E56E1">
            <w:pPr>
              <w:jc w:val="center"/>
              <w:rPr>
                <w:rFonts w:cs="Times New Roman"/>
                <w:b/>
                <w:sz w:val="24"/>
                <w:szCs w:val="24"/>
              </w:rPr>
            </w:pPr>
            <w:r w:rsidRPr="00086011">
              <w:rPr>
                <w:rFonts w:cs="Times New Roman"/>
                <w:b/>
                <w:sz w:val="24"/>
                <w:szCs w:val="24"/>
              </w:rPr>
              <w:t>REGISTRANT NAME</w:t>
            </w:r>
          </w:p>
        </w:tc>
        <w:tc>
          <w:tcPr>
            <w:tcW w:w="6620" w:type="dxa"/>
          </w:tcPr>
          <w:p w14:paraId="077B6506" w14:textId="77777777" w:rsidR="00F22C7D" w:rsidRPr="00086011" w:rsidRDefault="00F22C7D" w:rsidP="001E56E1">
            <w:pPr>
              <w:jc w:val="center"/>
              <w:rPr>
                <w:rFonts w:cs="Times New Roman"/>
                <w:b/>
                <w:sz w:val="24"/>
                <w:szCs w:val="24"/>
              </w:rPr>
            </w:pPr>
          </w:p>
        </w:tc>
      </w:tr>
    </w:tbl>
    <w:p w14:paraId="49931171"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429"/>
        <w:gridCol w:w="2435"/>
        <w:gridCol w:w="6671"/>
      </w:tblGrid>
      <w:tr w:rsidR="00F22C7D" w:rsidRPr="00086011" w14:paraId="533A497F" w14:textId="77777777" w:rsidTr="001E56E1">
        <w:tc>
          <w:tcPr>
            <w:tcW w:w="0" w:type="auto"/>
          </w:tcPr>
          <w:p w14:paraId="2A1101E1" w14:textId="77777777" w:rsidR="00F22C7D" w:rsidRPr="00086011" w:rsidRDefault="00F22C7D" w:rsidP="001E56E1">
            <w:pPr>
              <w:jc w:val="center"/>
              <w:rPr>
                <w:rFonts w:cs="Times New Roman"/>
                <w:b/>
                <w:sz w:val="24"/>
                <w:szCs w:val="24"/>
              </w:rPr>
            </w:pPr>
            <w:r w:rsidRPr="00086011">
              <w:rPr>
                <w:rFonts w:cs="Times New Roman"/>
                <w:b/>
                <w:sz w:val="24"/>
                <w:szCs w:val="24"/>
              </w:rPr>
              <w:t>2</w:t>
            </w:r>
          </w:p>
        </w:tc>
        <w:tc>
          <w:tcPr>
            <w:tcW w:w="0" w:type="auto"/>
          </w:tcPr>
          <w:p w14:paraId="6981E8CE" w14:textId="77777777" w:rsidR="00F22C7D" w:rsidRPr="00086011" w:rsidRDefault="00F22C7D" w:rsidP="001E56E1">
            <w:pPr>
              <w:jc w:val="center"/>
              <w:rPr>
                <w:rFonts w:cs="Times New Roman"/>
                <w:b/>
                <w:sz w:val="24"/>
                <w:szCs w:val="24"/>
              </w:rPr>
            </w:pPr>
            <w:r w:rsidRPr="00086011">
              <w:rPr>
                <w:rFonts w:cs="Times New Roman"/>
                <w:b/>
                <w:sz w:val="24"/>
                <w:szCs w:val="24"/>
              </w:rPr>
              <w:t>STREET ADDRESS</w:t>
            </w:r>
          </w:p>
        </w:tc>
        <w:tc>
          <w:tcPr>
            <w:tcW w:w="6671" w:type="dxa"/>
          </w:tcPr>
          <w:p w14:paraId="37CD1F65" w14:textId="77777777" w:rsidR="00F22C7D" w:rsidRPr="00086011" w:rsidRDefault="00F22C7D" w:rsidP="001E56E1">
            <w:pPr>
              <w:jc w:val="center"/>
              <w:rPr>
                <w:rFonts w:cs="Times New Roman"/>
                <w:b/>
                <w:sz w:val="24"/>
                <w:szCs w:val="24"/>
              </w:rPr>
            </w:pPr>
          </w:p>
        </w:tc>
      </w:tr>
    </w:tbl>
    <w:p w14:paraId="7E2264E0"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428"/>
        <w:gridCol w:w="2283"/>
        <w:gridCol w:w="6824"/>
      </w:tblGrid>
      <w:tr w:rsidR="00F22C7D" w:rsidRPr="00086011" w14:paraId="610E3C66" w14:textId="77777777" w:rsidTr="001E56E1">
        <w:tc>
          <w:tcPr>
            <w:tcW w:w="0" w:type="auto"/>
          </w:tcPr>
          <w:p w14:paraId="0884DA1E" w14:textId="77777777" w:rsidR="00F22C7D" w:rsidRPr="00086011" w:rsidRDefault="00F22C7D" w:rsidP="001E56E1">
            <w:pPr>
              <w:jc w:val="center"/>
              <w:rPr>
                <w:rFonts w:cs="Times New Roman"/>
                <w:b/>
                <w:sz w:val="24"/>
                <w:szCs w:val="24"/>
              </w:rPr>
            </w:pPr>
            <w:r w:rsidRPr="00086011">
              <w:rPr>
                <w:rFonts w:cs="Times New Roman"/>
                <w:b/>
                <w:sz w:val="24"/>
                <w:szCs w:val="24"/>
              </w:rPr>
              <w:t>3</w:t>
            </w:r>
          </w:p>
        </w:tc>
        <w:tc>
          <w:tcPr>
            <w:tcW w:w="0" w:type="auto"/>
          </w:tcPr>
          <w:p w14:paraId="6BB0645F" w14:textId="77777777" w:rsidR="00F22C7D" w:rsidRPr="00086011" w:rsidRDefault="00F22C7D" w:rsidP="001E56E1">
            <w:pPr>
              <w:jc w:val="center"/>
              <w:rPr>
                <w:rFonts w:cs="Times New Roman"/>
                <w:b/>
                <w:sz w:val="24"/>
                <w:szCs w:val="24"/>
              </w:rPr>
            </w:pPr>
            <w:r w:rsidRPr="00086011">
              <w:rPr>
                <w:rFonts w:cs="Times New Roman"/>
                <w:b/>
                <w:sz w:val="24"/>
                <w:szCs w:val="24"/>
              </w:rPr>
              <w:t>CITY, STATE, ZIP</w:t>
            </w:r>
          </w:p>
        </w:tc>
        <w:tc>
          <w:tcPr>
            <w:tcW w:w="6824" w:type="dxa"/>
          </w:tcPr>
          <w:p w14:paraId="6907888B" w14:textId="77777777" w:rsidR="00F22C7D" w:rsidRPr="00086011" w:rsidRDefault="00F22C7D" w:rsidP="001E56E1">
            <w:pPr>
              <w:jc w:val="center"/>
              <w:rPr>
                <w:rFonts w:cs="Times New Roman"/>
                <w:b/>
                <w:sz w:val="24"/>
                <w:szCs w:val="24"/>
              </w:rPr>
            </w:pPr>
          </w:p>
        </w:tc>
      </w:tr>
    </w:tbl>
    <w:p w14:paraId="7A2FF137"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22C7D" w:rsidRPr="00086011" w14:paraId="34BF643B" w14:textId="77777777" w:rsidTr="001E56E1">
        <w:tc>
          <w:tcPr>
            <w:tcW w:w="379" w:type="dxa"/>
            <w:vMerge w:val="restart"/>
          </w:tcPr>
          <w:p w14:paraId="1C45B4DB" w14:textId="77777777" w:rsidR="00F22C7D" w:rsidRPr="00086011" w:rsidRDefault="00F22C7D" w:rsidP="001E56E1">
            <w:pPr>
              <w:jc w:val="center"/>
              <w:rPr>
                <w:rFonts w:cs="Times New Roman"/>
                <w:b/>
                <w:sz w:val="24"/>
                <w:szCs w:val="24"/>
              </w:rPr>
            </w:pPr>
            <w:r w:rsidRPr="00086011">
              <w:rPr>
                <w:rFonts w:cs="Times New Roman"/>
                <w:b/>
                <w:sz w:val="24"/>
                <w:szCs w:val="24"/>
              </w:rPr>
              <w:t>4</w:t>
            </w:r>
          </w:p>
        </w:tc>
        <w:tc>
          <w:tcPr>
            <w:tcW w:w="9156" w:type="dxa"/>
            <w:gridSpan w:val="3"/>
          </w:tcPr>
          <w:p w14:paraId="3938025C" w14:textId="77777777" w:rsidR="00F22C7D" w:rsidRPr="00086011" w:rsidRDefault="00F22C7D" w:rsidP="001E56E1">
            <w:pPr>
              <w:jc w:val="center"/>
              <w:rPr>
                <w:rFonts w:cs="Times New Roman"/>
                <w:b/>
                <w:sz w:val="24"/>
                <w:szCs w:val="24"/>
              </w:rPr>
            </w:pPr>
            <w:r w:rsidRPr="00086011">
              <w:rPr>
                <w:rFonts w:cs="Times New Roman"/>
                <w:b/>
                <w:sz w:val="24"/>
                <w:szCs w:val="24"/>
              </w:rPr>
              <w:t>TELEPHONE NUMBER</w:t>
            </w:r>
          </w:p>
        </w:tc>
      </w:tr>
      <w:tr w:rsidR="00F22C7D" w:rsidRPr="00086011" w14:paraId="4AE8CC0B" w14:textId="77777777" w:rsidTr="001E56E1">
        <w:tc>
          <w:tcPr>
            <w:tcW w:w="0" w:type="auto"/>
            <w:vMerge/>
          </w:tcPr>
          <w:p w14:paraId="2D74F8FC" w14:textId="77777777" w:rsidR="00F22C7D" w:rsidRPr="00086011" w:rsidRDefault="00F22C7D" w:rsidP="001E56E1">
            <w:pPr>
              <w:jc w:val="center"/>
              <w:rPr>
                <w:rFonts w:cs="Times New Roman"/>
                <w:b/>
                <w:sz w:val="24"/>
                <w:szCs w:val="24"/>
              </w:rPr>
            </w:pPr>
          </w:p>
        </w:tc>
        <w:tc>
          <w:tcPr>
            <w:tcW w:w="1776" w:type="dxa"/>
          </w:tcPr>
          <w:p w14:paraId="7B80B54F" w14:textId="77777777" w:rsidR="00F22C7D" w:rsidRPr="00086011" w:rsidRDefault="00F22C7D" w:rsidP="001E56E1">
            <w:pPr>
              <w:rPr>
                <w:rFonts w:cs="Times New Roman"/>
                <w:b/>
                <w:sz w:val="24"/>
                <w:szCs w:val="24"/>
              </w:rPr>
            </w:pPr>
            <w:r w:rsidRPr="00086011">
              <w:rPr>
                <w:rFonts w:cs="Times New Roman"/>
                <w:b/>
                <w:sz w:val="24"/>
                <w:szCs w:val="24"/>
              </w:rPr>
              <w:t>AREA CODE</w:t>
            </w:r>
          </w:p>
          <w:p w14:paraId="13B888C5" w14:textId="77777777" w:rsidR="00F22C7D" w:rsidRPr="00086011" w:rsidRDefault="00F22C7D" w:rsidP="001E56E1">
            <w:pPr>
              <w:jc w:val="center"/>
              <w:rPr>
                <w:rFonts w:cs="Times New Roman"/>
                <w:b/>
                <w:sz w:val="24"/>
                <w:szCs w:val="24"/>
              </w:rPr>
            </w:pPr>
          </w:p>
        </w:tc>
        <w:tc>
          <w:tcPr>
            <w:tcW w:w="3690" w:type="dxa"/>
          </w:tcPr>
          <w:p w14:paraId="2963A4CA" w14:textId="77777777" w:rsidR="00F22C7D" w:rsidRPr="00086011" w:rsidRDefault="00F22C7D" w:rsidP="001E56E1">
            <w:pPr>
              <w:rPr>
                <w:rFonts w:cs="Times New Roman"/>
                <w:b/>
                <w:sz w:val="24"/>
                <w:szCs w:val="24"/>
              </w:rPr>
            </w:pPr>
            <w:r w:rsidRPr="00086011">
              <w:rPr>
                <w:rFonts w:cs="Times New Roman"/>
                <w:b/>
                <w:sz w:val="24"/>
                <w:szCs w:val="24"/>
              </w:rPr>
              <w:t>NUMBER:</w:t>
            </w:r>
          </w:p>
        </w:tc>
        <w:tc>
          <w:tcPr>
            <w:tcW w:w="3690" w:type="dxa"/>
          </w:tcPr>
          <w:p w14:paraId="6EB5AE33" w14:textId="77777777" w:rsidR="00F22C7D" w:rsidRPr="00086011" w:rsidRDefault="00F22C7D" w:rsidP="001E56E1">
            <w:pPr>
              <w:rPr>
                <w:rFonts w:cs="Times New Roman"/>
                <w:b/>
                <w:sz w:val="24"/>
                <w:szCs w:val="24"/>
              </w:rPr>
            </w:pPr>
            <w:r w:rsidRPr="00086011">
              <w:rPr>
                <w:rFonts w:cs="Times New Roman"/>
                <w:b/>
                <w:sz w:val="24"/>
                <w:szCs w:val="24"/>
              </w:rPr>
              <w:t>EXTENSION:</w:t>
            </w:r>
          </w:p>
        </w:tc>
      </w:tr>
    </w:tbl>
    <w:p w14:paraId="5FE8A307"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22C7D" w:rsidRPr="00086011" w14:paraId="25778A53" w14:textId="77777777" w:rsidTr="001E56E1">
        <w:tc>
          <w:tcPr>
            <w:tcW w:w="379" w:type="dxa"/>
            <w:vMerge w:val="restart"/>
          </w:tcPr>
          <w:p w14:paraId="7AC325FF" w14:textId="77777777" w:rsidR="00F22C7D" w:rsidRPr="00086011" w:rsidRDefault="00F22C7D" w:rsidP="001E56E1">
            <w:pPr>
              <w:jc w:val="center"/>
              <w:rPr>
                <w:rFonts w:cs="Times New Roman"/>
                <w:b/>
                <w:sz w:val="24"/>
                <w:szCs w:val="24"/>
              </w:rPr>
            </w:pPr>
            <w:r w:rsidRPr="00086011">
              <w:rPr>
                <w:rFonts w:cs="Times New Roman"/>
                <w:b/>
                <w:sz w:val="24"/>
                <w:szCs w:val="24"/>
              </w:rPr>
              <w:t>5</w:t>
            </w:r>
          </w:p>
        </w:tc>
        <w:tc>
          <w:tcPr>
            <w:tcW w:w="9156" w:type="dxa"/>
            <w:gridSpan w:val="3"/>
          </w:tcPr>
          <w:p w14:paraId="2B959B67" w14:textId="77777777" w:rsidR="00F22C7D" w:rsidRPr="00086011" w:rsidRDefault="00F22C7D" w:rsidP="001E56E1">
            <w:pPr>
              <w:jc w:val="center"/>
              <w:rPr>
                <w:rFonts w:cs="Times New Roman"/>
                <w:b/>
                <w:sz w:val="24"/>
                <w:szCs w:val="24"/>
              </w:rPr>
            </w:pPr>
            <w:r w:rsidRPr="00086011">
              <w:rPr>
                <w:rFonts w:cs="Times New Roman"/>
                <w:b/>
                <w:sz w:val="24"/>
                <w:szCs w:val="24"/>
              </w:rPr>
              <w:t>FAX NUMBER</w:t>
            </w:r>
          </w:p>
        </w:tc>
      </w:tr>
      <w:tr w:rsidR="00F22C7D" w:rsidRPr="00086011" w14:paraId="48B93A2A" w14:textId="77777777" w:rsidTr="001E56E1">
        <w:tc>
          <w:tcPr>
            <w:tcW w:w="0" w:type="auto"/>
            <w:vMerge/>
          </w:tcPr>
          <w:p w14:paraId="760245B3" w14:textId="77777777" w:rsidR="00F22C7D" w:rsidRPr="00086011" w:rsidRDefault="00F22C7D" w:rsidP="001E56E1">
            <w:pPr>
              <w:jc w:val="center"/>
              <w:rPr>
                <w:rFonts w:cs="Times New Roman"/>
                <w:b/>
                <w:sz w:val="24"/>
                <w:szCs w:val="24"/>
              </w:rPr>
            </w:pPr>
          </w:p>
        </w:tc>
        <w:tc>
          <w:tcPr>
            <w:tcW w:w="1776" w:type="dxa"/>
          </w:tcPr>
          <w:p w14:paraId="5038E308" w14:textId="77777777" w:rsidR="00F22C7D" w:rsidRPr="00086011" w:rsidRDefault="00F22C7D" w:rsidP="001E56E1">
            <w:pPr>
              <w:rPr>
                <w:rFonts w:cs="Times New Roman"/>
                <w:b/>
                <w:sz w:val="24"/>
                <w:szCs w:val="24"/>
              </w:rPr>
            </w:pPr>
            <w:r w:rsidRPr="00086011">
              <w:rPr>
                <w:rFonts w:cs="Times New Roman"/>
                <w:b/>
                <w:sz w:val="24"/>
                <w:szCs w:val="24"/>
              </w:rPr>
              <w:t>AREA CODE</w:t>
            </w:r>
          </w:p>
          <w:p w14:paraId="316A7F40" w14:textId="77777777" w:rsidR="00F22C7D" w:rsidRPr="00086011" w:rsidRDefault="00F22C7D" w:rsidP="001E56E1">
            <w:pPr>
              <w:jc w:val="center"/>
              <w:rPr>
                <w:rFonts w:cs="Times New Roman"/>
                <w:b/>
                <w:sz w:val="24"/>
                <w:szCs w:val="24"/>
              </w:rPr>
            </w:pPr>
          </w:p>
        </w:tc>
        <w:tc>
          <w:tcPr>
            <w:tcW w:w="3690" w:type="dxa"/>
          </w:tcPr>
          <w:p w14:paraId="5DA08FD1" w14:textId="77777777" w:rsidR="00F22C7D" w:rsidRPr="00086011" w:rsidRDefault="00F22C7D" w:rsidP="001E56E1">
            <w:pPr>
              <w:rPr>
                <w:rFonts w:cs="Times New Roman"/>
                <w:b/>
                <w:sz w:val="24"/>
                <w:szCs w:val="24"/>
              </w:rPr>
            </w:pPr>
            <w:r w:rsidRPr="00086011">
              <w:rPr>
                <w:rFonts w:cs="Times New Roman"/>
                <w:b/>
                <w:sz w:val="24"/>
                <w:szCs w:val="24"/>
              </w:rPr>
              <w:t>NUMBER:</w:t>
            </w:r>
          </w:p>
        </w:tc>
        <w:tc>
          <w:tcPr>
            <w:tcW w:w="3690" w:type="dxa"/>
          </w:tcPr>
          <w:p w14:paraId="73BA2F65" w14:textId="77777777" w:rsidR="00F22C7D" w:rsidRPr="00086011" w:rsidRDefault="00F22C7D" w:rsidP="001E56E1">
            <w:pPr>
              <w:rPr>
                <w:rFonts w:cs="Times New Roman"/>
                <w:b/>
                <w:sz w:val="24"/>
                <w:szCs w:val="24"/>
              </w:rPr>
            </w:pPr>
            <w:r w:rsidRPr="00086011">
              <w:rPr>
                <w:rFonts w:cs="Times New Roman"/>
                <w:b/>
                <w:sz w:val="24"/>
                <w:szCs w:val="24"/>
              </w:rPr>
              <w:t>EXTENSION:</w:t>
            </w:r>
          </w:p>
        </w:tc>
      </w:tr>
    </w:tbl>
    <w:p w14:paraId="04F93C7F"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22C7D" w:rsidRPr="00086011" w14:paraId="252865B1" w14:textId="77777777" w:rsidTr="001E56E1">
        <w:tc>
          <w:tcPr>
            <w:tcW w:w="379" w:type="dxa"/>
            <w:vMerge w:val="restart"/>
          </w:tcPr>
          <w:p w14:paraId="68928271" w14:textId="77777777" w:rsidR="00F22C7D" w:rsidRPr="00086011" w:rsidRDefault="00F22C7D" w:rsidP="001E56E1">
            <w:pPr>
              <w:jc w:val="center"/>
              <w:rPr>
                <w:rFonts w:cs="Times New Roman"/>
                <w:b/>
                <w:sz w:val="24"/>
                <w:szCs w:val="24"/>
              </w:rPr>
            </w:pPr>
            <w:r w:rsidRPr="00086011">
              <w:rPr>
                <w:rFonts w:cs="Times New Roman"/>
                <w:b/>
                <w:sz w:val="24"/>
                <w:szCs w:val="24"/>
              </w:rPr>
              <w:t>6</w:t>
            </w:r>
          </w:p>
        </w:tc>
        <w:tc>
          <w:tcPr>
            <w:tcW w:w="9156" w:type="dxa"/>
            <w:gridSpan w:val="3"/>
          </w:tcPr>
          <w:p w14:paraId="57A30CA1" w14:textId="77777777" w:rsidR="00F22C7D" w:rsidRPr="00086011" w:rsidRDefault="00F22C7D" w:rsidP="001E56E1">
            <w:pPr>
              <w:jc w:val="center"/>
              <w:rPr>
                <w:rFonts w:cs="Times New Roman"/>
                <w:b/>
                <w:sz w:val="24"/>
                <w:szCs w:val="24"/>
              </w:rPr>
            </w:pPr>
            <w:r w:rsidRPr="00086011">
              <w:rPr>
                <w:rFonts w:cs="Times New Roman"/>
                <w:b/>
                <w:sz w:val="24"/>
                <w:szCs w:val="24"/>
              </w:rPr>
              <w:t>TOLL FREE NUMBER</w:t>
            </w:r>
          </w:p>
        </w:tc>
      </w:tr>
      <w:tr w:rsidR="00F22C7D" w:rsidRPr="00086011" w14:paraId="6C29961C" w14:textId="77777777" w:rsidTr="001E56E1">
        <w:tc>
          <w:tcPr>
            <w:tcW w:w="0" w:type="auto"/>
            <w:vMerge/>
          </w:tcPr>
          <w:p w14:paraId="19D1EBAE" w14:textId="77777777" w:rsidR="00F22C7D" w:rsidRPr="00086011" w:rsidRDefault="00F22C7D" w:rsidP="001E56E1">
            <w:pPr>
              <w:jc w:val="center"/>
              <w:rPr>
                <w:rFonts w:cs="Times New Roman"/>
                <w:b/>
                <w:sz w:val="24"/>
                <w:szCs w:val="24"/>
              </w:rPr>
            </w:pPr>
          </w:p>
        </w:tc>
        <w:tc>
          <w:tcPr>
            <w:tcW w:w="1776" w:type="dxa"/>
          </w:tcPr>
          <w:p w14:paraId="254B246A" w14:textId="77777777" w:rsidR="00F22C7D" w:rsidRPr="00086011" w:rsidRDefault="00F22C7D" w:rsidP="001E56E1">
            <w:pPr>
              <w:rPr>
                <w:rFonts w:cs="Times New Roman"/>
                <w:b/>
                <w:sz w:val="24"/>
                <w:szCs w:val="24"/>
              </w:rPr>
            </w:pPr>
            <w:r w:rsidRPr="00086011">
              <w:rPr>
                <w:rFonts w:cs="Times New Roman"/>
                <w:b/>
                <w:sz w:val="24"/>
                <w:szCs w:val="24"/>
              </w:rPr>
              <w:t>AREA CODE</w:t>
            </w:r>
          </w:p>
          <w:p w14:paraId="4EC0C4CF" w14:textId="77777777" w:rsidR="00F22C7D" w:rsidRPr="00086011" w:rsidRDefault="00F22C7D" w:rsidP="001E56E1">
            <w:pPr>
              <w:jc w:val="center"/>
              <w:rPr>
                <w:rFonts w:cs="Times New Roman"/>
                <w:b/>
                <w:sz w:val="24"/>
                <w:szCs w:val="24"/>
              </w:rPr>
            </w:pPr>
          </w:p>
        </w:tc>
        <w:tc>
          <w:tcPr>
            <w:tcW w:w="3690" w:type="dxa"/>
          </w:tcPr>
          <w:p w14:paraId="544B0BEB" w14:textId="77777777" w:rsidR="00F22C7D" w:rsidRPr="00086011" w:rsidRDefault="00F22C7D" w:rsidP="001E56E1">
            <w:pPr>
              <w:rPr>
                <w:rFonts w:cs="Times New Roman"/>
                <w:b/>
                <w:sz w:val="24"/>
                <w:szCs w:val="24"/>
              </w:rPr>
            </w:pPr>
            <w:r w:rsidRPr="00086011">
              <w:rPr>
                <w:rFonts w:cs="Times New Roman"/>
                <w:b/>
                <w:sz w:val="24"/>
                <w:szCs w:val="24"/>
              </w:rPr>
              <w:t>NUMBER:</w:t>
            </w:r>
          </w:p>
        </w:tc>
        <w:tc>
          <w:tcPr>
            <w:tcW w:w="3690" w:type="dxa"/>
          </w:tcPr>
          <w:p w14:paraId="5E152497" w14:textId="77777777" w:rsidR="00F22C7D" w:rsidRPr="00086011" w:rsidRDefault="00F22C7D" w:rsidP="001E56E1">
            <w:pPr>
              <w:rPr>
                <w:rFonts w:cs="Times New Roman"/>
                <w:b/>
                <w:sz w:val="24"/>
                <w:szCs w:val="24"/>
              </w:rPr>
            </w:pPr>
            <w:r w:rsidRPr="00086011">
              <w:rPr>
                <w:rFonts w:cs="Times New Roman"/>
                <w:b/>
                <w:sz w:val="24"/>
                <w:szCs w:val="24"/>
              </w:rPr>
              <w:t>EXTENSION:</w:t>
            </w:r>
          </w:p>
        </w:tc>
      </w:tr>
    </w:tbl>
    <w:p w14:paraId="1270A789"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79"/>
        <w:gridCol w:w="9156"/>
      </w:tblGrid>
      <w:tr w:rsidR="00F22C7D" w:rsidRPr="00086011" w14:paraId="04651F71" w14:textId="77777777" w:rsidTr="001E56E1">
        <w:tc>
          <w:tcPr>
            <w:tcW w:w="0" w:type="auto"/>
            <w:vMerge w:val="restart"/>
          </w:tcPr>
          <w:p w14:paraId="06D7F3E3" w14:textId="77777777" w:rsidR="00F22C7D" w:rsidRPr="00086011" w:rsidRDefault="00F22C7D" w:rsidP="001E56E1">
            <w:pPr>
              <w:jc w:val="center"/>
              <w:rPr>
                <w:rFonts w:cs="Times New Roman"/>
                <w:b/>
                <w:sz w:val="24"/>
                <w:szCs w:val="24"/>
              </w:rPr>
            </w:pPr>
            <w:r w:rsidRPr="00086011">
              <w:rPr>
                <w:rFonts w:cs="Times New Roman"/>
                <w:b/>
                <w:sz w:val="24"/>
                <w:szCs w:val="24"/>
              </w:rPr>
              <w:t>7</w:t>
            </w:r>
          </w:p>
        </w:tc>
        <w:tc>
          <w:tcPr>
            <w:tcW w:w="9156" w:type="dxa"/>
          </w:tcPr>
          <w:p w14:paraId="25B3F906" w14:textId="77777777" w:rsidR="00F22C7D" w:rsidRPr="00086011" w:rsidRDefault="00F22C7D" w:rsidP="001E56E1">
            <w:pPr>
              <w:rPr>
                <w:rFonts w:cs="Times New Roman"/>
                <w:b/>
                <w:sz w:val="24"/>
                <w:szCs w:val="24"/>
              </w:rPr>
            </w:pPr>
            <w:r w:rsidRPr="00086011">
              <w:rPr>
                <w:rFonts w:cs="Times New Roman"/>
                <w:b/>
                <w:sz w:val="24"/>
                <w:szCs w:val="24"/>
              </w:rPr>
              <w:t>Contact person for providing information, signing documents, or ensuring actions are taken regarding COMAR chapter 10.62.16.</w:t>
            </w:r>
          </w:p>
        </w:tc>
      </w:tr>
      <w:tr w:rsidR="00F22C7D" w:rsidRPr="00086011" w14:paraId="36D7F24D" w14:textId="77777777" w:rsidTr="001E56E1">
        <w:tc>
          <w:tcPr>
            <w:tcW w:w="0" w:type="auto"/>
            <w:vMerge/>
          </w:tcPr>
          <w:p w14:paraId="3673F7BC" w14:textId="77777777" w:rsidR="00F22C7D" w:rsidRPr="00086011" w:rsidRDefault="00F22C7D" w:rsidP="001E56E1">
            <w:pPr>
              <w:jc w:val="center"/>
              <w:rPr>
                <w:rFonts w:cs="Times New Roman"/>
                <w:b/>
                <w:sz w:val="24"/>
                <w:szCs w:val="24"/>
              </w:rPr>
            </w:pPr>
          </w:p>
        </w:tc>
        <w:tc>
          <w:tcPr>
            <w:tcW w:w="9156" w:type="dxa"/>
          </w:tcPr>
          <w:p w14:paraId="19F3BE4B" w14:textId="77777777" w:rsidR="00F22C7D" w:rsidRPr="00086011" w:rsidRDefault="00F22C7D" w:rsidP="001E56E1">
            <w:pPr>
              <w:rPr>
                <w:rFonts w:cs="Times New Roman"/>
                <w:b/>
                <w:sz w:val="24"/>
                <w:szCs w:val="24"/>
              </w:rPr>
            </w:pPr>
            <w:r w:rsidRPr="00086011">
              <w:rPr>
                <w:rFonts w:cs="Times New Roman"/>
                <w:b/>
                <w:sz w:val="24"/>
                <w:szCs w:val="24"/>
              </w:rPr>
              <w:t>Name:</w:t>
            </w:r>
          </w:p>
        </w:tc>
      </w:tr>
      <w:tr w:rsidR="00F22C7D" w:rsidRPr="00086011" w14:paraId="650A1940" w14:textId="77777777" w:rsidTr="001E56E1">
        <w:tc>
          <w:tcPr>
            <w:tcW w:w="0" w:type="auto"/>
            <w:vMerge/>
          </w:tcPr>
          <w:p w14:paraId="15775083" w14:textId="77777777" w:rsidR="00F22C7D" w:rsidRPr="00086011" w:rsidRDefault="00F22C7D" w:rsidP="001E56E1">
            <w:pPr>
              <w:jc w:val="center"/>
              <w:rPr>
                <w:rFonts w:cs="Times New Roman"/>
                <w:b/>
                <w:sz w:val="24"/>
                <w:szCs w:val="24"/>
              </w:rPr>
            </w:pPr>
          </w:p>
        </w:tc>
        <w:tc>
          <w:tcPr>
            <w:tcW w:w="9156" w:type="dxa"/>
          </w:tcPr>
          <w:p w14:paraId="1D587195" w14:textId="77777777" w:rsidR="00F22C7D" w:rsidRPr="00086011" w:rsidRDefault="00F22C7D" w:rsidP="001E56E1">
            <w:pPr>
              <w:rPr>
                <w:rFonts w:cs="Times New Roman"/>
                <w:b/>
                <w:sz w:val="24"/>
                <w:szCs w:val="24"/>
              </w:rPr>
            </w:pPr>
            <w:r w:rsidRPr="00086011">
              <w:rPr>
                <w:rFonts w:cs="Times New Roman"/>
                <w:b/>
                <w:sz w:val="24"/>
                <w:szCs w:val="24"/>
              </w:rPr>
              <w:t>Title:</w:t>
            </w:r>
          </w:p>
        </w:tc>
      </w:tr>
      <w:tr w:rsidR="00F22C7D" w:rsidRPr="00086011" w14:paraId="3BB52733" w14:textId="77777777" w:rsidTr="001E56E1">
        <w:tc>
          <w:tcPr>
            <w:tcW w:w="0" w:type="auto"/>
            <w:vMerge/>
          </w:tcPr>
          <w:p w14:paraId="4F7787F6" w14:textId="77777777" w:rsidR="00F22C7D" w:rsidRPr="00086011" w:rsidRDefault="00F22C7D" w:rsidP="001E56E1">
            <w:pPr>
              <w:jc w:val="center"/>
              <w:rPr>
                <w:rFonts w:cs="Times New Roman"/>
                <w:b/>
                <w:sz w:val="24"/>
                <w:szCs w:val="24"/>
              </w:rPr>
            </w:pPr>
          </w:p>
        </w:tc>
        <w:tc>
          <w:tcPr>
            <w:tcW w:w="9156" w:type="dxa"/>
          </w:tcPr>
          <w:p w14:paraId="37A7CECC" w14:textId="77777777" w:rsidR="00F22C7D" w:rsidRPr="00086011" w:rsidRDefault="00F22C7D" w:rsidP="001E56E1">
            <w:pPr>
              <w:rPr>
                <w:rFonts w:cs="Times New Roman"/>
                <w:b/>
                <w:sz w:val="24"/>
                <w:szCs w:val="24"/>
              </w:rPr>
            </w:pPr>
            <w:r w:rsidRPr="00086011">
              <w:rPr>
                <w:rFonts w:cs="Times New Roman"/>
                <w:b/>
                <w:sz w:val="24"/>
                <w:szCs w:val="24"/>
              </w:rPr>
              <w:t>Address:</w:t>
            </w:r>
          </w:p>
        </w:tc>
      </w:tr>
      <w:tr w:rsidR="00F22C7D" w:rsidRPr="00086011" w14:paraId="421A84F5" w14:textId="77777777" w:rsidTr="001E56E1">
        <w:tc>
          <w:tcPr>
            <w:tcW w:w="0" w:type="auto"/>
            <w:vMerge/>
          </w:tcPr>
          <w:p w14:paraId="2FADA71F" w14:textId="77777777" w:rsidR="00F22C7D" w:rsidRPr="00086011" w:rsidRDefault="00F22C7D" w:rsidP="001E56E1">
            <w:pPr>
              <w:jc w:val="center"/>
              <w:rPr>
                <w:rFonts w:cs="Times New Roman"/>
                <w:b/>
                <w:sz w:val="24"/>
                <w:szCs w:val="24"/>
              </w:rPr>
            </w:pPr>
          </w:p>
        </w:tc>
        <w:tc>
          <w:tcPr>
            <w:tcW w:w="9156" w:type="dxa"/>
          </w:tcPr>
          <w:p w14:paraId="33F110B3" w14:textId="77777777" w:rsidR="00F22C7D" w:rsidRPr="00086011" w:rsidRDefault="00F22C7D" w:rsidP="001E56E1">
            <w:pPr>
              <w:rPr>
                <w:rFonts w:cs="Times New Roman"/>
                <w:b/>
                <w:sz w:val="24"/>
                <w:szCs w:val="24"/>
              </w:rPr>
            </w:pPr>
            <w:r w:rsidRPr="00086011">
              <w:rPr>
                <w:rFonts w:cs="Times New Roman"/>
                <w:b/>
                <w:sz w:val="24"/>
                <w:szCs w:val="24"/>
              </w:rPr>
              <w:t>Email Address:</w:t>
            </w:r>
          </w:p>
        </w:tc>
      </w:tr>
    </w:tbl>
    <w:p w14:paraId="0E6B945B"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58"/>
        <w:gridCol w:w="867"/>
        <w:gridCol w:w="3872"/>
        <w:gridCol w:w="4438"/>
      </w:tblGrid>
      <w:tr w:rsidR="00F22C7D" w:rsidRPr="00086011" w14:paraId="66CC6DCA" w14:textId="77777777" w:rsidTr="001E56E1">
        <w:tc>
          <w:tcPr>
            <w:tcW w:w="0" w:type="auto"/>
          </w:tcPr>
          <w:p w14:paraId="5027295F" w14:textId="77777777" w:rsidR="00F22C7D" w:rsidRPr="00086011" w:rsidRDefault="00F22C7D" w:rsidP="001E56E1">
            <w:pPr>
              <w:jc w:val="center"/>
              <w:rPr>
                <w:rFonts w:cs="Times New Roman"/>
                <w:b/>
                <w:sz w:val="24"/>
                <w:szCs w:val="24"/>
              </w:rPr>
            </w:pPr>
            <w:r w:rsidRPr="00086011">
              <w:rPr>
                <w:rFonts w:cs="Times New Roman"/>
                <w:b/>
                <w:sz w:val="24"/>
                <w:szCs w:val="24"/>
              </w:rPr>
              <w:t>8</w:t>
            </w:r>
          </w:p>
        </w:tc>
        <w:tc>
          <w:tcPr>
            <w:tcW w:w="9177" w:type="dxa"/>
            <w:gridSpan w:val="3"/>
          </w:tcPr>
          <w:p w14:paraId="096AF1D7" w14:textId="77777777" w:rsidR="00F22C7D" w:rsidRPr="00086011" w:rsidRDefault="00F22C7D" w:rsidP="001E56E1">
            <w:pPr>
              <w:jc w:val="center"/>
              <w:rPr>
                <w:rFonts w:cs="Times New Roman"/>
                <w:b/>
                <w:sz w:val="24"/>
                <w:szCs w:val="24"/>
              </w:rPr>
            </w:pPr>
            <w:r w:rsidRPr="00086011">
              <w:rPr>
                <w:rFonts w:cs="Times New Roman"/>
                <w:b/>
                <w:sz w:val="24"/>
                <w:szCs w:val="24"/>
              </w:rPr>
              <w:t>TELEPHONE NUMBER AND FAX FOR CONTACT PERSON</w:t>
            </w:r>
          </w:p>
        </w:tc>
      </w:tr>
      <w:tr w:rsidR="00F22C7D" w:rsidRPr="00086011" w14:paraId="7D80C8B3" w14:textId="77777777" w:rsidTr="001E56E1">
        <w:tc>
          <w:tcPr>
            <w:tcW w:w="0" w:type="auto"/>
          </w:tcPr>
          <w:p w14:paraId="4B9CD06C" w14:textId="77777777" w:rsidR="00F22C7D" w:rsidRPr="00086011" w:rsidRDefault="00F22C7D" w:rsidP="001E56E1">
            <w:pPr>
              <w:jc w:val="center"/>
              <w:rPr>
                <w:rFonts w:cs="Times New Roman"/>
                <w:b/>
                <w:sz w:val="24"/>
                <w:szCs w:val="24"/>
              </w:rPr>
            </w:pPr>
          </w:p>
        </w:tc>
        <w:tc>
          <w:tcPr>
            <w:tcW w:w="867" w:type="dxa"/>
          </w:tcPr>
          <w:p w14:paraId="59F4AA9B" w14:textId="77777777" w:rsidR="00F22C7D" w:rsidRPr="00086011" w:rsidRDefault="00F22C7D" w:rsidP="001E56E1">
            <w:pPr>
              <w:jc w:val="center"/>
              <w:rPr>
                <w:rFonts w:cs="Times New Roman"/>
                <w:b/>
                <w:sz w:val="24"/>
                <w:szCs w:val="24"/>
              </w:rPr>
            </w:pPr>
            <w:r w:rsidRPr="00086011">
              <w:rPr>
                <w:rFonts w:cs="Times New Roman"/>
                <w:b/>
                <w:sz w:val="24"/>
                <w:szCs w:val="24"/>
              </w:rPr>
              <w:t>AREA CODE</w:t>
            </w:r>
          </w:p>
          <w:p w14:paraId="1A41E151" w14:textId="77777777" w:rsidR="00F22C7D" w:rsidRPr="00086011" w:rsidRDefault="00F22C7D" w:rsidP="001E56E1">
            <w:pPr>
              <w:jc w:val="center"/>
              <w:rPr>
                <w:rFonts w:cs="Times New Roman"/>
                <w:b/>
                <w:sz w:val="24"/>
                <w:szCs w:val="24"/>
              </w:rPr>
            </w:pPr>
          </w:p>
        </w:tc>
        <w:tc>
          <w:tcPr>
            <w:tcW w:w="3872" w:type="dxa"/>
          </w:tcPr>
          <w:p w14:paraId="6C6D8E34" w14:textId="77777777" w:rsidR="00F22C7D" w:rsidRPr="00086011" w:rsidRDefault="00F22C7D" w:rsidP="001E56E1">
            <w:pPr>
              <w:rPr>
                <w:rFonts w:cs="Times New Roman"/>
                <w:b/>
                <w:sz w:val="24"/>
                <w:szCs w:val="24"/>
              </w:rPr>
            </w:pPr>
            <w:r w:rsidRPr="00086011">
              <w:rPr>
                <w:rFonts w:cs="Times New Roman"/>
                <w:b/>
                <w:sz w:val="24"/>
                <w:szCs w:val="24"/>
              </w:rPr>
              <w:t>TELEPHONE NUMBER:</w:t>
            </w:r>
          </w:p>
        </w:tc>
        <w:tc>
          <w:tcPr>
            <w:tcW w:w="4438" w:type="dxa"/>
          </w:tcPr>
          <w:p w14:paraId="41F5606B" w14:textId="77777777" w:rsidR="00F22C7D" w:rsidRPr="00086011" w:rsidRDefault="00F22C7D" w:rsidP="001E56E1">
            <w:pPr>
              <w:rPr>
                <w:rFonts w:cs="Times New Roman"/>
                <w:b/>
                <w:sz w:val="24"/>
                <w:szCs w:val="24"/>
              </w:rPr>
            </w:pPr>
            <w:r w:rsidRPr="00086011">
              <w:rPr>
                <w:rFonts w:cs="Times New Roman"/>
                <w:b/>
                <w:sz w:val="24"/>
                <w:szCs w:val="24"/>
              </w:rPr>
              <w:t>EXTENSION:</w:t>
            </w:r>
          </w:p>
        </w:tc>
      </w:tr>
      <w:tr w:rsidR="00F22C7D" w:rsidRPr="00086011" w14:paraId="155AA096" w14:textId="77777777" w:rsidTr="001E56E1">
        <w:tc>
          <w:tcPr>
            <w:tcW w:w="0" w:type="auto"/>
          </w:tcPr>
          <w:p w14:paraId="50A08771" w14:textId="77777777" w:rsidR="00F22C7D" w:rsidRPr="00086011" w:rsidRDefault="00F22C7D" w:rsidP="001E56E1">
            <w:pPr>
              <w:jc w:val="center"/>
              <w:rPr>
                <w:rFonts w:cs="Times New Roman"/>
                <w:b/>
                <w:sz w:val="24"/>
                <w:szCs w:val="24"/>
              </w:rPr>
            </w:pPr>
          </w:p>
        </w:tc>
        <w:tc>
          <w:tcPr>
            <w:tcW w:w="236" w:type="dxa"/>
          </w:tcPr>
          <w:p w14:paraId="3978E32D" w14:textId="77777777" w:rsidR="00F22C7D" w:rsidRPr="00086011" w:rsidRDefault="00F22C7D" w:rsidP="001E56E1">
            <w:pPr>
              <w:jc w:val="center"/>
              <w:rPr>
                <w:rFonts w:cs="Times New Roman"/>
                <w:b/>
                <w:sz w:val="24"/>
                <w:szCs w:val="24"/>
              </w:rPr>
            </w:pPr>
          </w:p>
        </w:tc>
        <w:tc>
          <w:tcPr>
            <w:tcW w:w="8310" w:type="dxa"/>
            <w:gridSpan w:val="2"/>
          </w:tcPr>
          <w:p w14:paraId="6DB0091D" w14:textId="77777777" w:rsidR="00F22C7D" w:rsidRPr="00086011" w:rsidRDefault="00F22C7D" w:rsidP="001E56E1">
            <w:pPr>
              <w:rPr>
                <w:rFonts w:cs="Times New Roman"/>
                <w:b/>
                <w:sz w:val="24"/>
                <w:szCs w:val="24"/>
              </w:rPr>
            </w:pPr>
            <w:r w:rsidRPr="00086011">
              <w:rPr>
                <w:rFonts w:cs="Times New Roman"/>
                <w:b/>
                <w:sz w:val="24"/>
                <w:szCs w:val="24"/>
              </w:rPr>
              <w:t>FAX NUMBER:</w:t>
            </w:r>
          </w:p>
        </w:tc>
      </w:tr>
    </w:tbl>
    <w:p w14:paraId="50CF687E" w14:textId="77777777" w:rsidR="00F22C7D" w:rsidRPr="00086011" w:rsidRDefault="00F22C7D" w:rsidP="00F22C7D">
      <w:pPr>
        <w:spacing w:after="0" w:line="240" w:lineRule="auto"/>
        <w:jc w:val="center"/>
        <w:rPr>
          <w:rFonts w:cs="Times New Roman"/>
          <w:b/>
          <w:sz w:val="24"/>
          <w:szCs w:val="24"/>
        </w:rPr>
      </w:pPr>
    </w:p>
    <w:tbl>
      <w:tblPr>
        <w:tblStyle w:val="TableGrid"/>
        <w:tblW w:w="9535" w:type="dxa"/>
        <w:tblLook w:val="04A0" w:firstRow="1" w:lastRow="0" w:firstColumn="1" w:lastColumn="0" w:noHBand="0" w:noVBand="1"/>
      </w:tblPr>
      <w:tblGrid>
        <w:gridCol w:w="358"/>
        <w:gridCol w:w="6567"/>
        <w:gridCol w:w="2610"/>
      </w:tblGrid>
      <w:tr w:rsidR="00F22C7D" w:rsidRPr="00086011" w14:paraId="52126939" w14:textId="77777777" w:rsidTr="001E56E1">
        <w:trPr>
          <w:trHeight w:val="413"/>
        </w:trPr>
        <w:tc>
          <w:tcPr>
            <w:tcW w:w="358" w:type="dxa"/>
          </w:tcPr>
          <w:p w14:paraId="3FE886FC" w14:textId="77777777" w:rsidR="00F22C7D" w:rsidRPr="00086011" w:rsidRDefault="00F22C7D" w:rsidP="001E56E1">
            <w:pPr>
              <w:jc w:val="center"/>
              <w:rPr>
                <w:rFonts w:cs="Times New Roman"/>
                <w:b/>
                <w:sz w:val="24"/>
                <w:szCs w:val="24"/>
              </w:rPr>
            </w:pPr>
            <w:r w:rsidRPr="00086011">
              <w:rPr>
                <w:rFonts w:cs="Times New Roman"/>
                <w:b/>
                <w:sz w:val="24"/>
                <w:szCs w:val="24"/>
              </w:rPr>
              <w:t>9</w:t>
            </w:r>
          </w:p>
        </w:tc>
        <w:tc>
          <w:tcPr>
            <w:tcW w:w="9177" w:type="dxa"/>
            <w:gridSpan w:val="2"/>
          </w:tcPr>
          <w:p w14:paraId="568F49E3" w14:textId="77777777" w:rsidR="00F22C7D" w:rsidRPr="00086011" w:rsidRDefault="00F22C7D" w:rsidP="001E56E1">
            <w:pPr>
              <w:jc w:val="center"/>
              <w:rPr>
                <w:rFonts w:cs="Times New Roman"/>
                <w:b/>
                <w:sz w:val="24"/>
                <w:szCs w:val="24"/>
              </w:rPr>
            </w:pPr>
            <w:r w:rsidRPr="00086011">
              <w:rPr>
                <w:rFonts w:cs="Times New Roman"/>
                <w:b/>
                <w:sz w:val="24"/>
                <w:szCs w:val="24"/>
              </w:rPr>
              <w:t>CONTACT PERSON SIGNATURE</w:t>
            </w:r>
          </w:p>
        </w:tc>
      </w:tr>
      <w:tr w:rsidR="00F22C7D" w:rsidRPr="00086011" w14:paraId="7DE4B1B1" w14:textId="77777777" w:rsidTr="001E56E1">
        <w:tc>
          <w:tcPr>
            <w:tcW w:w="358" w:type="dxa"/>
          </w:tcPr>
          <w:p w14:paraId="275B8ECB" w14:textId="77777777" w:rsidR="00F22C7D" w:rsidRPr="00086011" w:rsidRDefault="00F22C7D" w:rsidP="001E56E1">
            <w:pPr>
              <w:jc w:val="center"/>
              <w:rPr>
                <w:rFonts w:cs="Times New Roman"/>
                <w:b/>
                <w:sz w:val="24"/>
                <w:szCs w:val="24"/>
              </w:rPr>
            </w:pPr>
          </w:p>
        </w:tc>
        <w:tc>
          <w:tcPr>
            <w:tcW w:w="6567" w:type="dxa"/>
          </w:tcPr>
          <w:p w14:paraId="7E81C87A" w14:textId="77777777" w:rsidR="00F22C7D" w:rsidRPr="00086011" w:rsidRDefault="00F22C7D" w:rsidP="001E56E1">
            <w:pPr>
              <w:rPr>
                <w:rFonts w:cs="Times New Roman"/>
                <w:b/>
                <w:sz w:val="24"/>
                <w:szCs w:val="24"/>
              </w:rPr>
            </w:pPr>
            <w:r w:rsidRPr="00086011">
              <w:rPr>
                <w:rFonts w:cs="Times New Roman"/>
                <w:b/>
                <w:sz w:val="24"/>
                <w:szCs w:val="24"/>
              </w:rPr>
              <w:t>SIGNATURE:</w:t>
            </w:r>
          </w:p>
          <w:p w14:paraId="53F4DC24" w14:textId="77777777" w:rsidR="00F22C7D" w:rsidRPr="00086011" w:rsidRDefault="00F22C7D" w:rsidP="001E56E1">
            <w:pPr>
              <w:rPr>
                <w:rFonts w:cs="Times New Roman"/>
                <w:b/>
                <w:sz w:val="24"/>
                <w:szCs w:val="24"/>
              </w:rPr>
            </w:pPr>
          </w:p>
        </w:tc>
        <w:tc>
          <w:tcPr>
            <w:tcW w:w="2610" w:type="dxa"/>
          </w:tcPr>
          <w:p w14:paraId="73AE399A" w14:textId="77777777" w:rsidR="00F22C7D" w:rsidRPr="00086011" w:rsidRDefault="00F22C7D" w:rsidP="001E56E1">
            <w:pPr>
              <w:rPr>
                <w:rFonts w:cs="Times New Roman"/>
                <w:b/>
                <w:sz w:val="24"/>
                <w:szCs w:val="24"/>
              </w:rPr>
            </w:pPr>
            <w:r w:rsidRPr="00086011">
              <w:rPr>
                <w:rFonts w:cs="Times New Roman"/>
                <w:b/>
                <w:sz w:val="24"/>
                <w:szCs w:val="24"/>
              </w:rPr>
              <w:t>DATE:</w:t>
            </w:r>
          </w:p>
        </w:tc>
      </w:tr>
    </w:tbl>
    <w:p w14:paraId="4981D11B" w14:textId="77777777" w:rsidR="00F22C7D" w:rsidRPr="001E56E1" w:rsidRDefault="00F22C7D" w:rsidP="00F22C7D">
      <w:pPr>
        <w:rPr>
          <w:rFonts w:cs="Times New Roman"/>
          <w:b/>
          <w:sz w:val="24"/>
          <w:szCs w:val="24"/>
        </w:rPr>
      </w:pPr>
      <w:r w:rsidRPr="001E56E1">
        <w:rPr>
          <w:rFonts w:cs="Times New Roman"/>
          <w:b/>
          <w:sz w:val="24"/>
          <w:szCs w:val="24"/>
        </w:rPr>
        <w:br w:type="page"/>
      </w:r>
    </w:p>
    <w:p w14:paraId="143FD1C0" w14:textId="77777777" w:rsidR="00F22C7D" w:rsidRPr="001E56E1" w:rsidRDefault="00F22C7D" w:rsidP="00F22C7D">
      <w:pPr>
        <w:jc w:val="center"/>
        <w:rPr>
          <w:rFonts w:cs="Times New Roman"/>
          <w:b/>
          <w:sz w:val="24"/>
          <w:szCs w:val="24"/>
        </w:rPr>
      </w:pPr>
      <w:r w:rsidRPr="001E56E1">
        <w:rPr>
          <w:rFonts w:cs="Times New Roman"/>
          <w:b/>
          <w:sz w:val="24"/>
          <w:szCs w:val="24"/>
        </w:rPr>
        <w:lastRenderedPageBreak/>
        <w:t>A. Laboratory Employee Registration</w:t>
      </w:r>
      <w:r>
        <w:rPr>
          <w:rFonts w:cs="Times New Roman"/>
          <w:b/>
          <w:sz w:val="24"/>
          <w:szCs w:val="24"/>
        </w:rPr>
        <w:t xml:space="preserve"> Form</w:t>
      </w:r>
    </w:p>
    <w:p w14:paraId="6F5E7D87" w14:textId="77777777" w:rsidR="00F22C7D" w:rsidRPr="001E56E1" w:rsidRDefault="00F22C7D" w:rsidP="00F22C7D">
      <w:pPr>
        <w:spacing w:after="0" w:line="360" w:lineRule="auto"/>
        <w:rPr>
          <w:rFonts w:cs="Times New Roman"/>
          <w:b/>
          <w:sz w:val="24"/>
          <w:szCs w:val="24"/>
        </w:rPr>
      </w:pPr>
      <w:r w:rsidRPr="00086011">
        <w:rPr>
          <w:rFonts w:cs="Times New Roman"/>
          <w:sz w:val="24"/>
          <w:szCs w:val="24"/>
        </w:rPr>
        <w:t xml:space="preserve">Complete this form for every </w:t>
      </w:r>
      <w:r>
        <w:rPr>
          <w:rFonts w:cs="Times New Roman"/>
          <w:sz w:val="24"/>
          <w:szCs w:val="24"/>
        </w:rPr>
        <w:t xml:space="preserve">ITL </w:t>
      </w:r>
      <w:r w:rsidRPr="00086011">
        <w:rPr>
          <w:rFonts w:cs="Times New Roman"/>
          <w:sz w:val="24"/>
          <w:szCs w:val="24"/>
        </w:rPr>
        <w:t>employee.  Use as many</w:t>
      </w:r>
      <w:r w:rsidRPr="001E56E1">
        <w:rPr>
          <w:rFonts w:cs="Times New Roman"/>
          <w:sz w:val="24"/>
          <w:szCs w:val="24"/>
        </w:rPr>
        <w:t xml:space="preserve"> registrations forms as needed.  </w:t>
      </w:r>
    </w:p>
    <w:tbl>
      <w:tblPr>
        <w:tblStyle w:val="TableGrid"/>
        <w:tblW w:w="0" w:type="auto"/>
        <w:tblLook w:val="04A0" w:firstRow="1" w:lastRow="0" w:firstColumn="1" w:lastColumn="0" w:noHBand="0" w:noVBand="1"/>
      </w:tblPr>
      <w:tblGrid>
        <w:gridCol w:w="9350"/>
      </w:tblGrid>
      <w:tr w:rsidR="00F22C7D" w:rsidRPr="00086011" w14:paraId="573C467C" w14:textId="77777777" w:rsidTr="001E56E1">
        <w:tc>
          <w:tcPr>
            <w:tcW w:w="9576" w:type="dxa"/>
          </w:tcPr>
          <w:p w14:paraId="17028886" w14:textId="77777777" w:rsidR="00F22C7D" w:rsidRPr="001E56E1" w:rsidRDefault="00F22C7D" w:rsidP="001E56E1">
            <w:pPr>
              <w:pStyle w:val="ListParagraph"/>
              <w:numPr>
                <w:ilvl w:val="0"/>
                <w:numId w:val="43"/>
              </w:numPr>
              <w:spacing w:after="0" w:line="360" w:lineRule="auto"/>
              <w:rPr>
                <w:rFonts w:cs="Times New Roman"/>
                <w:b/>
                <w:sz w:val="24"/>
                <w:szCs w:val="24"/>
              </w:rPr>
            </w:pPr>
            <w:r w:rsidRPr="001E56E1">
              <w:rPr>
                <w:rFonts w:cs="Times New Roman"/>
                <w:b/>
                <w:sz w:val="24"/>
                <w:szCs w:val="24"/>
              </w:rPr>
              <w:t>Laboratory Director Information</w:t>
            </w:r>
          </w:p>
        </w:tc>
      </w:tr>
    </w:tbl>
    <w:p w14:paraId="3E68D9AA" w14:textId="77777777" w:rsidR="00F22C7D" w:rsidRPr="00086011" w:rsidRDefault="00F22C7D" w:rsidP="00F22C7D">
      <w:pPr>
        <w:spacing w:after="0" w:line="360" w:lineRule="auto"/>
        <w:rPr>
          <w:rFonts w:cs="Times New Roman"/>
          <w:b/>
          <w:sz w:val="24"/>
          <w:szCs w:val="24"/>
        </w:rPr>
      </w:pPr>
    </w:p>
    <w:p w14:paraId="577327B2"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Laboratory Director Name</w:t>
      </w:r>
      <w:r w:rsidRPr="001E56E1">
        <w:rPr>
          <w:rFonts w:cs="Times New Roman"/>
          <w:b/>
          <w:sz w:val="24"/>
          <w:szCs w:val="24"/>
        </w:rPr>
        <w:tab/>
      </w:r>
      <w:r w:rsidRPr="001E56E1">
        <w:rPr>
          <w:rFonts w:cs="Times New Roman"/>
          <w:b/>
          <w:sz w:val="24"/>
          <w:szCs w:val="24"/>
        </w:rPr>
        <w:tab/>
      </w:r>
      <w:r w:rsidRPr="001E56E1">
        <w:rPr>
          <w:rFonts w:cs="Times New Roman"/>
          <w:b/>
          <w:sz w:val="24"/>
          <w:szCs w:val="24"/>
        </w:rPr>
        <w:tab/>
        <w:t>Degree(s)</w:t>
      </w:r>
      <w:r w:rsidRPr="001E56E1">
        <w:rPr>
          <w:rFonts w:cs="Times New Roman"/>
          <w:b/>
          <w:sz w:val="24"/>
          <w:szCs w:val="24"/>
        </w:rPr>
        <w:tab/>
      </w:r>
      <w:r w:rsidRPr="001E56E1">
        <w:rPr>
          <w:rFonts w:cs="Times New Roman"/>
          <w:b/>
          <w:sz w:val="24"/>
          <w:szCs w:val="24"/>
        </w:rPr>
        <w:tab/>
        <w:t>Employment Type</w:t>
      </w:r>
    </w:p>
    <w:p w14:paraId="77C6C8CD" w14:textId="77777777" w:rsidR="00F22C7D" w:rsidRPr="001E56E1" w:rsidRDefault="00170D64" w:rsidP="00F22C7D">
      <w:pPr>
        <w:spacing w:after="0" w:line="360" w:lineRule="auto"/>
        <w:rPr>
          <w:rFonts w:cs="Times New Roman"/>
          <w:b/>
          <w:sz w:val="24"/>
          <w:szCs w:val="24"/>
        </w:rPr>
      </w:pPr>
      <w:sdt>
        <w:sdtPr>
          <w:rPr>
            <w:rStyle w:val="Style1"/>
            <w:rFonts w:asciiTheme="minorHAnsi" w:hAnsiTheme="minorHAnsi" w:cs="Times New Roman"/>
            <w:szCs w:val="24"/>
          </w:rPr>
          <w:alias w:val="Name"/>
          <w:tag w:val="Name"/>
          <w:id w:val="-514307824"/>
          <w:placeholder>
            <w:docPart w:val="3A07127DD6FA491A9E73AC8AA15DE053"/>
          </w:placeholder>
        </w:sdtPr>
        <w:sdtEndPr>
          <w:rPr>
            <w:rStyle w:val="Style1"/>
          </w:rPr>
        </w:sdtEndPr>
        <w:sdtContent>
          <w:r w:rsidR="00F22C7D" w:rsidRPr="001E56E1">
            <w:rPr>
              <w:rStyle w:val="Style1"/>
              <w:rFonts w:asciiTheme="minorHAnsi" w:hAnsiTheme="minorHAnsi"/>
            </w:rPr>
            <w:t>__________________________________</w:t>
          </w:r>
        </w:sdtContent>
      </w:sdt>
      <w:r w:rsidR="00F22C7D" w:rsidRPr="001E56E1">
        <w:rPr>
          <w:rFonts w:cs="Times New Roman"/>
          <w:b/>
          <w:sz w:val="24"/>
          <w:szCs w:val="24"/>
        </w:rPr>
        <w:tab/>
      </w:r>
      <w:sdt>
        <w:sdtPr>
          <w:rPr>
            <w:rStyle w:val="ApplicationStyle"/>
            <w:rFonts w:asciiTheme="minorHAnsi" w:hAnsiTheme="minorHAnsi" w:cs="Times New Roman"/>
            <w:szCs w:val="24"/>
          </w:rPr>
          <w:alias w:val="Degree(s)"/>
          <w:tag w:val="Degree(s)"/>
          <w:id w:val="-1120983886"/>
          <w:placeholder>
            <w:docPart w:val="3A07127DD6FA491A9E73AC8AA15DE053"/>
          </w:placeholder>
        </w:sdtPr>
        <w:sdtEndPr>
          <w:rPr>
            <w:rStyle w:val="ApplicationStyle"/>
          </w:rPr>
        </w:sdtEndPr>
        <w:sdtContent>
          <w:r w:rsidR="00F22C7D" w:rsidRPr="001E56E1">
            <w:rPr>
              <w:rStyle w:val="ApplicationStyle"/>
              <w:rFonts w:asciiTheme="minorHAnsi" w:hAnsiTheme="minorHAnsi"/>
            </w:rPr>
            <w:t>________________</w:t>
          </w:r>
        </w:sdtContent>
      </w:sdt>
      <w:r w:rsidR="00F22C7D" w:rsidRPr="001E56E1">
        <w:rPr>
          <w:rFonts w:cs="Times New Roman"/>
          <w:b/>
          <w:sz w:val="24"/>
          <w:szCs w:val="24"/>
        </w:rPr>
        <w:tab/>
        <w:t>Full Time</w:t>
      </w:r>
      <w:r w:rsidR="00F22C7D" w:rsidRPr="00086011">
        <w:rPr>
          <w:rFonts w:cs="Times New Roman"/>
          <w:sz w:val="24"/>
          <w:szCs w:val="24"/>
        </w:rPr>
        <w:t xml:space="preserve"> </w:t>
      </w:r>
      <w:sdt>
        <w:sdtPr>
          <w:rPr>
            <w:rFonts w:cs="Times New Roman"/>
            <w:sz w:val="24"/>
            <w:szCs w:val="24"/>
          </w:rPr>
          <w:id w:val="-37191676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r w:rsidR="00F22C7D" w:rsidRPr="001E56E1">
        <w:rPr>
          <w:rFonts w:cs="Times New Roman"/>
          <w:b/>
          <w:sz w:val="24"/>
          <w:szCs w:val="24"/>
        </w:rPr>
        <w:tab/>
        <w:t>Part Time</w:t>
      </w:r>
      <w:r w:rsidR="00F22C7D" w:rsidRPr="00086011">
        <w:rPr>
          <w:rFonts w:cs="Times New Roman"/>
          <w:sz w:val="24"/>
          <w:szCs w:val="24"/>
        </w:rPr>
        <w:t xml:space="preserve"> </w:t>
      </w:r>
      <w:sdt>
        <w:sdtPr>
          <w:rPr>
            <w:rFonts w:cs="Times New Roman"/>
            <w:sz w:val="24"/>
            <w:szCs w:val="24"/>
          </w:rPr>
          <w:id w:val="-2090147400"/>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r w:rsidR="00F22C7D" w:rsidRPr="001E56E1">
        <w:rPr>
          <w:rFonts w:cs="Times New Roman"/>
          <w:b/>
          <w:sz w:val="24"/>
          <w:szCs w:val="24"/>
        </w:rPr>
        <w:tab/>
      </w:r>
    </w:p>
    <w:p w14:paraId="20126B51" w14:textId="77777777" w:rsidR="00F22C7D" w:rsidRPr="001E56E1" w:rsidRDefault="00F22C7D" w:rsidP="00F22C7D">
      <w:pPr>
        <w:spacing w:after="0" w:line="360" w:lineRule="auto"/>
        <w:rPr>
          <w:rFonts w:cs="Times New Roman"/>
          <w:b/>
          <w:sz w:val="24"/>
          <w:szCs w:val="24"/>
        </w:rPr>
      </w:pPr>
    </w:p>
    <w:p w14:paraId="7DABCC3A"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Date of Birth</w:t>
      </w:r>
      <w:r w:rsidRPr="001E56E1">
        <w:rPr>
          <w:rFonts w:cs="Times New Roman"/>
          <w:b/>
          <w:sz w:val="24"/>
          <w:szCs w:val="24"/>
        </w:rPr>
        <w:tab/>
      </w:r>
      <w:r w:rsidRPr="001E56E1">
        <w:rPr>
          <w:rFonts w:cs="Times New Roman"/>
          <w:b/>
          <w:sz w:val="24"/>
          <w:szCs w:val="24"/>
        </w:rPr>
        <w:tab/>
      </w:r>
      <w:r w:rsidRPr="001E56E1">
        <w:rPr>
          <w:rFonts w:cs="Times New Roman"/>
          <w:b/>
          <w:sz w:val="24"/>
          <w:szCs w:val="24"/>
        </w:rPr>
        <w:br/>
      </w:r>
      <w:sdt>
        <w:sdtPr>
          <w:rPr>
            <w:rStyle w:val="ApplicationStyle"/>
            <w:rFonts w:asciiTheme="minorHAnsi" w:hAnsiTheme="minorHAnsi" w:cs="Times New Roman"/>
            <w:szCs w:val="24"/>
          </w:rPr>
          <w:alias w:val="Board"/>
          <w:tag w:val="Board"/>
          <w:id w:val="-158548571"/>
          <w:placeholder>
            <w:docPart w:val="3A07127DD6FA491A9E73AC8AA15DE053"/>
          </w:placeholder>
        </w:sdtPr>
        <w:sdtEndPr>
          <w:rPr>
            <w:rStyle w:val="ApplicationStyle"/>
          </w:rPr>
        </w:sdtEndPr>
        <w:sdtContent>
          <w:r w:rsidRPr="001E56E1">
            <w:rPr>
              <w:rStyle w:val="ApplicationStyle"/>
              <w:rFonts w:asciiTheme="minorHAnsi" w:hAnsiTheme="minorHAnsi"/>
            </w:rPr>
            <w:t>______________________</w:t>
          </w:r>
        </w:sdtContent>
      </w:sdt>
      <w:r w:rsidRPr="001E56E1">
        <w:rPr>
          <w:rFonts w:cs="Times New Roman"/>
          <w:b/>
          <w:sz w:val="24"/>
          <w:szCs w:val="24"/>
        </w:rPr>
        <w:tab/>
      </w:r>
    </w:p>
    <w:p w14:paraId="42C6CA0D" w14:textId="77777777" w:rsidR="00F22C7D" w:rsidRPr="001E56E1" w:rsidRDefault="00F22C7D" w:rsidP="00F22C7D">
      <w:pPr>
        <w:spacing w:after="0" w:line="360" w:lineRule="auto"/>
        <w:rPr>
          <w:rFonts w:cs="Times New Roman"/>
          <w:b/>
          <w:sz w:val="24"/>
          <w:szCs w:val="24"/>
        </w:rPr>
      </w:pPr>
    </w:p>
    <w:tbl>
      <w:tblPr>
        <w:tblStyle w:val="TableGrid"/>
        <w:tblW w:w="0" w:type="auto"/>
        <w:tblLook w:val="04A0" w:firstRow="1" w:lastRow="0" w:firstColumn="1" w:lastColumn="0" w:noHBand="0" w:noVBand="1"/>
      </w:tblPr>
      <w:tblGrid>
        <w:gridCol w:w="9350"/>
      </w:tblGrid>
      <w:tr w:rsidR="00F22C7D" w:rsidRPr="00086011" w14:paraId="08DE9D8A" w14:textId="77777777" w:rsidTr="001E56E1">
        <w:tc>
          <w:tcPr>
            <w:tcW w:w="9576" w:type="dxa"/>
          </w:tcPr>
          <w:p w14:paraId="5F422DA9" w14:textId="77777777" w:rsidR="00F22C7D" w:rsidRPr="001E56E1" w:rsidRDefault="00F22C7D" w:rsidP="001E56E1">
            <w:pPr>
              <w:pStyle w:val="ListParagraph"/>
              <w:numPr>
                <w:ilvl w:val="0"/>
                <w:numId w:val="43"/>
              </w:numPr>
              <w:spacing w:after="0" w:line="360" w:lineRule="auto"/>
              <w:rPr>
                <w:rFonts w:cs="Times New Roman"/>
                <w:b/>
                <w:sz w:val="24"/>
                <w:szCs w:val="24"/>
              </w:rPr>
            </w:pPr>
            <w:r w:rsidRPr="001E56E1">
              <w:rPr>
                <w:rFonts w:cs="Times New Roman"/>
                <w:b/>
                <w:sz w:val="24"/>
                <w:szCs w:val="24"/>
              </w:rPr>
              <w:t>Laboratory Supervisors and Managers Information</w:t>
            </w:r>
          </w:p>
        </w:tc>
      </w:tr>
    </w:tbl>
    <w:p w14:paraId="5F4E753F" w14:textId="77777777" w:rsidR="00F22C7D" w:rsidRPr="001E56E1" w:rsidRDefault="00F22C7D" w:rsidP="00F22C7D">
      <w:pPr>
        <w:spacing w:after="0" w:line="360" w:lineRule="auto"/>
        <w:rPr>
          <w:rFonts w:cs="Times New Roman"/>
          <w:b/>
          <w:sz w:val="24"/>
          <w:szCs w:val="24"/>
        </w:rPr>
      </w:pPr>
    </w:p>
    <w:p w14:paraId="5FF4E1FA"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Supervisor or Manager Name</w:t>
      </w:r>
      <w:r w:rsidRPr="001E56E1">
        <w:rPr>
          <w:rFonts w:cs="Times New Roman"/>
          <w:b/>
          <w:sz w:val="24"/>
          <w:szCs w:val="24"/>
        </w:rPr>
        <w:tab/>
      </w:r>
      <w:r w:rsidRPr="001E56E1">
        <w:rPr>
          <w:rFonts w:cs="Times New Roman"/>
          <w:b/>
          <w:sz w:val="24"/>
          <w:szCs w:val="24"/>
        </w:rPr>
        <w:tab/>
        <w:t>Degree</w:t>
      </w:r>
      <w:r w:rsidRPr="001E56E1">
        <w:rPr>
          <w:rFonts w:cs="Times New Roman"/>
          <w:b/>
          <w:sz w:val="24"/>
          <w:szCs w:val="24"/>
        </w:rPr>
        <w:tab/>
        <w:t>(s)</w:t>
      </w:r>
      <w:r w:rsidRPr="001E56E1">
        <w:rPr>
          <w:rFonts w:cs="Times New Roman"/>
          <w:b/>
          <w:sz w:val="24"/>
          <w:szCs w:val="24"/>
        </w:rPr>
        <w:tab/>
      </w:r>
      <w:r w:rsidRPr="001E56E1">
        <w:rPr>
          <w:rFonts w:cs="Times New Roman"/>
          <w:b/>
          <w:sz w:val="24"/>
          <w:szCs w:val="24"/>
        </w:rPr>
        <w:tab/>
        <w:t>Employment Type</w:t>
      </w:r>
    </w:p>
    <w:p w14:paraId="508E29D5" w14:textId="77777777" w:rsidR="00F22C7D" w:rsidRPr="001E56E1" w:rsidRDefault="00170D64" w:rsidP="00F22C7D">
      <w:pPr>
        <w:spacing w:after="0" w:line="360" w:lineRule="auto"/>
        <w:rPr>
          <w:rFonts w:cs="Times New Roman"/>
          <w:b/>
          <w:sz w:val="24"/>
          <w:szCs w:val="24"/>
        </w:rPr>
      </w:pPr>
      <w:sdt>
        <w:sdtPr>
          <w:rPr>
            <w:rStyle w:val="Style1"/>
            <w:rFonts w:asciiTheme="minorHAnsi" w:hAnsiTheme="minorHAnsi" w:cs="Times New Roman"/>
            <w:szCs w:val="24"/>
          </w:rPr>
          <w:alias w:val="Name"/>
          <w:tag w:val="Name"/>
          <w:id w:val="1453436577"/>
        </w:sdtPr>
        <w:sdtEndPr>
          <w:rPr>
            <w:rStyle w:val="Style1"/>
          </w:rPr>
        </w:sdtEndPr>
        <w:sdtContent>
          <w:r w:rsidR="00F22C7D" w:rsidRPr="001E56E1">
            <w:rPr>
              <w:rStyle w:val="Style1"/>
              <w:rFonts w:asciiTheme="minorHAnsi" w:hAnsiTheme="minorHAnsi" w:cs="Times New Roman"/>
              <w:szCs w:val="24"/>
            </w:rPr>
            <w:t>__________________________________</w:t>
          </w:r>
        </w:sdtContent>
      </w:sdt>
      <w:r w:rsidR="00F22C7D" w:rsidRPr="001E56E1">
        <w:rPr>
          <w:rFonts w:cs="Times New Roman"/>
          <w:b/>
          <w:sz w:val="24"/>
          <w:szCs w:val="24"/>
        </w:rPr>
        <w:tab/>
      </w:r>
      <w:sdt>
        <w:sdtPr>
          <w:rPr>
            <w:rStyle w:val="ApplicationStyle"/>
            <w:rFonts w:asciiTheme="minorHAnsi" w:hAnsiTheme="minorHAnsi" w:cs="Times New Roman"/>
            <w:szCs w:val="24"/>
          </w:rPr>
          <w:alias w:val="Degree(s)"/>
          <w:tag w:val="Degree(s)"/>
          <w:id w:val="-1375772149"/>
        </w:sdtPr>
        <w:sdtEndPr>
          <w:rPr>
            <w:rStyle w:val="ApplicationStyle"/>
          </w:rPr>
        </w:sdtEndPr>
        <w:sdtContent>
          <w:r w:rsidR="00F22C7D" w:rsidRPr="001E56E1">
            <w:rPr>
              <w:rStyle w:val="ApplicationStyle"/>
              <w:rFonts w:asciiTheme="minorHAnsi" w:hAnsiTheme="minorHAnsi" w:cs="Times New Roman"/>
              <w:szCs w:val="24"/>
            </w:rPr>
            <w:t>________________</w:t>
          </w:r>
        </w:sdtContent>
      </w:sdt>
      <w:r w:rsidR="00F22C7D" w:rsidRPr="001E56E1">
        <w:rPr>
          <w:rFonts w:cs="Times New Roman"/>
          <w:b/>
          <w:sz w:val="24"/>
          <w:szCs w:val="24"/>
        </w:rPr>
        <w:tab/>
        <w:t>Full Time</w:t>
      </w:r>
      <w:r w:rsidR="00F22C7D" w:rsidRPr="00086011">
        <w:rPr>
          <w:rFonts w:cs="Times New Roman"/>
          <w:sz w:val="24"/>
          <w:szCs w:val="24"/>
        </w:rPr>
        <w:t xml:space="preserve"> </w:t>
      </w:r>
      <w:sdt>
        <w:sdtPr>
          <w:rPr>
            <w:rFonts w:cs="Times New Roman"/>
            <w:sz w:val="24"/>
            <w:szCs w:val="24"/>
          </w:rPr>
          <w:id w:val="-1676333990"/>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r w:rsidR="00F22C7D" w:rsidRPr="001E56E1">
        <w:rPr>
          <w:rFonts w:cs="Times New Roman"/>
          <w:b/>
          <w:sz w:val="24"/>
          <w:szCs w:val="24"/>
        </w:rPr>
        <w:tab/>
        <w:t>Part Time</w:t>
      </w:r>
      <w:r w:rsidR="00F22C7D" w:rsidRPr="00086011">
        <w:rPr>
          <w:rFonts w:cs="Times New Roman"/>
          <w:sz w:val="24"/>
          <w:szCs w:val="24"/>
        </w:rPr>
        <w:t xml:space="preserve"> </w:t>
      </w:r>
      <w:sdt>
        <w:sdtPr>
          <w:rPr>
            <w:rFonts w:cs="Times New Roman"/>
            <w:sz w:val="24"/>
            <w:szCs w:val="24"/>
          </w:rPr>
          <w:id w:val="-1201703839"/>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r w:rsidR="00F22C7D" w:rsidRPr="001E56E1">
        <w:rPr>
          <w:rFonts w:cs="Times New Roman"/>
          <w:b/>
          <w:sz w:val="24"/>
          <w:szCs w:val="24"/>
        </w:rPr>
        <w:tab/>
      </w:r>
    </w:p>
    <w:p w14:paraId="78E7AD70" w14:textId="77777777" w:rsidR="00F22C7D" w:rsidRPr="001E56E1" w:rsidRDefault="00F22C7D" w:rsidP="00F22C7D">
      <w:pPr>
        <w:spacing w:after="0" w:line="360" w:lineRule="auto"/>
        <w:rPr>
          <w:rFonts w:cs="Times New Roman"/>
          <w:b/>
          <w:sz w:val="24"/>
          <w:szCs w:val="24"/>
        </w:rPr>
      </w:pPr>
    </w:p>
    <w:p w14:paraId="6AF59274"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Date of Birth</w:t>
      </w:r>
      <w:r w:rsidRPr="001E56E1">
        <w:rPr>
          <w:rFonts w:cs="Times New Roman"/>
          <w:b/>
          <w:sz w:val="24"/>
          <w:szCs w:val="24"/>
        </w:rPr>
        <w:tab/>
      </w:r>
      <w:r w:rsidRPr="001E56E1">
        <w:rPr>
          <w:rFonts w:cs="Times New Roman"/>
          <w:b/>
          <w:sz w:val="24"/>
          <w:szCs w:val="24"/>
        </w:rPr>
        <w:tab/>
      </w:r>
      <w:r w:rsidRPr="001E56E1">
        <w:rPr>
          <w:rFonts w:cs="Times New Roman"/>
          <w:b/>
          <w:sz w:val="24"/>
          <w:szCs w:val="24"/>
        </w:rPr>
        <w:br/>
      </w:r>
      <w:sdt>
        <w:sdtPr>
          <w:rPr>
            <w:rStyle w:val="ApplicationStyle"/>
            <w:rFonts w:asciiTheme="minorHAnsi" w:hAnsiTheme="minorHAnsi" w:cs="Times New Roman"/>
            <w:szCs w:val="24"/>
          </w:rPr>
          <w:alias w:val="Board"/>
          <w:tag w:val="Board"/>
          <w:id w:val="-41906415"/>
        </w:sdtPr>
        <w:sdtEndPr>
          <w:rPr>
            <w:rStyle w:val="ApplicationStyle"/>
          </w:rPr>
        </w:sdtEndPr>
        <w:sdtContent>
          <w:r w:rsidRPr="001E56E1">
            <w:rPr>
              <w:rStyle w:val="ApplicationStyle"/>
              <w:rFonts w:asciiTheme="minorHAnsi" w:hAnsiTheme="minorHAnsi" w:cs="Times New Roman"/>
              <w:szCs w:val="24"/>
            </w:rPr>
            <w:t>______________</w:t>
          </w:r>
          <w:r w:rsidRPr="00086011">
            <w:rPr>
              <w:rStyle w:val="ApplicationStyle"/>
              <w:rFonts w:asciiTheme="minorHAnsi" w:hAnsiTheme="minorHAnsi" w:cs="Times New Roman"/>
              <w:szCs w:val="24"/>
            </w:rPr>
            <w:t>_________</w:t>
          </w:r>
        </w:sdtContent>
      </w:sdt>
      <w:r w:rsidRPr="001E56E1">
        <w:rPr>
          <w:rFonts w:cs="Times New Roman"/>
          <w:b/>
          <w:sz w:val="24"/>
          <w:szCs w:val="24"/>
        </w:rPr>
        <w:tab/>
      </w:r>
    </w:p>
    <w:p w14:paraId="6A005437" w14:textId="77777777" w:rsidR="00F22C7D" w:rsidRPr="001E56E1" w:rsidRDefault="00F22C7D" w:rsidP="00F22C7D">
      <w:pPr>
        <w:spacing w:after="0" w:line="360" w:lineRule="auto"/>
        <w:rPr>
          <w:rFonts w:cs="Times New Roman"/>
          <w:b/>
          <w:sz w:val="24"/>
          <w:szCs w:val="24"/>
        </w:rPr>
      </w:pPr>
    </w:p>
    <w:tbl>
      <w:tblPr>
        <w:tblStyle w:val="TableGrid"/>
        <w:tblW w:w="0" w:type="auto"/>
        <w:tblLook w:val="04A0" w:firstRow="1" w:lastRow="0" w:firstColumn="1" w:lastColumn="0" w:noHBand="0" w:noVBand="1"/>
      </w:tblPr>
      <w:tblGrid>
        <w:gridCol w:w="9350"/>
      </w:tblGrid>
      <w:tr w:rsidR="00F22C7D" w:rsidRPr="00086011" w14:paraId="3940450C" w14:textId="77777777" w:rsidTr="001E56E1">
        <w:tc>
          <w:tcPr>
            <w:tcW w:w="9576" w:type="dxa"/>
          </w:tcPr>
          <w:p w14:paraId="29ABA75C" w14:textId="77777777" w:rsidR="00F22C7D" w:rsidRPr="001E56E1" w:rsidRDefault="00F22C7D" w:rsidP="001E56E1">
            <w:pPr>
              <w:pStyle w:val="ListParagraph"/>
              <w:numPr>
                <w:ilvl w:val="0"/>
                <w:numId w:val="43"/>
              </w:numPr>
              <w:spacing w:after="0" w:line="360" w:lineRule="auto"/>
              <w:rPr>
                <w:rFonts w:cs="Times New Roman"/>
                <w:b/>
                <w:sz w:val="24"/>
                <w:szCs w:val="24"/>
              </w:rPr>
            </w:pPr>
            <w:r w:rsidRPr="001E56E1">
              <w:rPr>
                <w:rFonts w:cs="Times New Roman"/>
                <w:b/>
                <w:sz w:val="24"/>
                <w:szCs w:val="24"/>
              </w:rPr>
              <w:t>Laboratory Employee(s)</w:t>
            </w:r>
          </w:p>
        </w:tc>
      </w:tr>
    </w:tbl>
    <w:p w14:paraId="71A5A1EB" w14:textId="77777777" w:rsidR="00F22C7D" w:rsidRPr="001E56E1" w:rsidRDefault="00F22C7D" w:rsidP="00F22C7D">
      <w:pPr>
        <w:spacing w:after="0" w:line="360" w:lineRule="auto"/>
        <w:rPr>
          <w:rFonts w:cs="Times New Roman"/>
          <w:b/>
          <w:sz w:val="24"/>
          <w:szCs w:val="24"/>
        </w:rPr>
      </w:pPr>
    </w:p>
    <w:p w14:paraId="7A4195ED"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Employee Name</w:t>
      </w:r>
      <w:r w:rsidRPr="001E56E1">
        <w:rPr>
          <w:rFonts w:cs="Times New Roman"/>
          <w:b/>
          <w:sz w:val="24"/>
          <w:szCs w:val="24"/>
        </w:rPr>
        <w:tab/>
      </w:r>
      <w:r w:rsidRPr="001E56E1">
        <w:rPr>
          <w:rFonts w:cs="Times New Roman"/>
          <w:b/>
          <w:sz w:val="24"/>
          <w:szCs w:val="24"/>
        </w:rPr>
        <w:tab/>
      </w:r>
      <w:r w:rsidRPr="001E56E1">
        <w:rPr>
          <w:rFonts w:cs="Times New Roman"/>
          <w:b/>
          <w:sz w:val="24"/>
          <w:szCs w:val="24"/>
        </w:rPr>
        <w:tab/>
      </w:r>
      <w:r w:rsidRPr="001E56E1">
        <w:rPr>
          <w:rFonts w:cs="Times New Roman"/>
          <w:b/>
          <w:sz w:val="24"/>
          <w:szCs w:val="24"/>
        </w:rPr>
        <w:tab/>
        <w:t>Degree</w:t>
      </w:r>
      <w:r w:rsidRPr="001E56E1">
        <w:rPr>
          <w:rFonts w:cs="Times New Roman"/>
          <w:b/>
          <w:sz w:val="24"/>
          <w:szCs w:val="24"/>
        </w:rPr>
        <w:tab/>
        <w:t>(s)</w:t>
      </w:r>
      <w:r w:rsidRPr="001E56E1">
        <w:rPr>
          <w:rFonts w:cs="Times New Roman"/>
          <w:b/>
          <w:sz w:val="24"/>
          <w:szCs w:val="24"/>
        </w:rPr>
        <w:tab/>
      </w:r>
      <w:r w:rsidRPr="001E56E1">
        <w:rPr>
          <w:rFonts w:cs="Times New Roman"/>
          <w:b/>
          <w:sz w:val="24"/>
          <w:szCs w:val="24"/>
        </w:rPr>
        <w:tab/>
        <w:t>Employment Type</w:t>
      </w:r>
    </w:p>
    <w:p w14:paraId="4121921E" w14:textId="77777777" w:rsidR="00F22C7D" w:rsidRPr="001E56E1" w:rsidRDefault="00170D64" w:rsidP="00F22C7D">
      <w:pPr>
        <w:spacing w:after="0" w:line="360" w:lineRule="auto"/>
        <w:rPr>
          <w:rFonts w:cs="Times New Roman"/>
          <w:b/>
          <w:sz w:val="24"/>
          <w:szCs w:val="24"/>
        </w:rPr>
      </w:pPr>
      <w:sdt>
        <w:sdtPr>
          <w:rPr>
            <w:rStyle w:val="Style1"/>
            <w:rFonts w:asciiTheme="minorHAnsi" w:hAnsiTheme="minorHAnsi" w:cs="Times New Roman"/>
            <w:szCs w:val="24"/>
          </w:rPr>
          <w:alias w:val="Name"/>
          <w:tag w:val="Name"/>
          <w:id w:val="-1270078856"/>
        </w:sdtPr>
        <w:sdtEndPr>
          <w:rPr>
            <w:rStyle w:val="Style1"/>
          </w:rPr>
        </w:sdtEndPr>
        <w:sdtContent>
          <w:r w:rsidR="00F22C7D" w:rsidRPr="001E56E1">
            <w:rPr>
              <w:rStyle w:val="Style1"/>
              <w:rFonts w:asciiTheme="minorHAnsi" w:hAnsiTheme="minorHAnsi" w:cs="Times New Roman"/>
              <w:szCs w:val="24"/>
            </w:rPr>
            <w:t>__________________________________</w:t>
          </w:r>
        </w:sdtContent>
      </w:sdt>
      <w:r w:rsidR="00F22C7D" w:rsidRPr="001E56E1">
        <w:rPr>
          <w:rFonts w:cs="Times New Roman"/>
          <w:b/>
          <w:sz w:val="24"/>
          <w:szCs w:val="24"/>
        </w:rPr>
        <w:tab/>
      </w:r>
      <w:sdt>
        <w:sdtPr>
          <w:rPr>
            <w:rStyle w:val="ApplicationStyle"/>
            <w:rFonts w:asciiTheme="minorHAnsi" w:hAnsiTheme="minorHAnsi" w:cs="Times New Roman"/>
            <w:szCs w:val="24"/>
          </w:rPr>
          <w:alias w:val="Degree(s)"/>
          <w:tag w:val="Degree(s)"/>
          <w:id w:val="-1705698138"/>
        </w:sdtPr>
        <w:sdtEndPr>
          <w:rPr>
            <w:rStyle w:val="ApplicationStyle"/>
          </w:rPr>
        </w:sdtEndPr>
        <w:sdtContent>
          <w:r w:rsidR="00F22C7D" w:rsidRPr="001E56E1">
            <w:rPr>
              <w:rStyle w:val="ApplicationStyle"/>
              <w:rFonts w:asciiTheme="minorHAnsi" w:hAnsiTheme="minorHAnsi" w:cs="Times New Roman"/>
              <w:szCs w:val="24"/>
            </w:rPr>
            <w:t>________________</w:t>
          </w:r>
        </w:sdtContent>
      </w:sdt>
      <w:r w:rsidR="00F22C7D" w:rsidRPr="001E56E1">
        <w:rPr>
          <w:rFonts w:cs="Times New Roman"/>
          <w:b/>
          <w:sz w:val="24"/>
          <w:szCs w:val="24"/>
        </w:rPr>
        <w:tab/>
        <w:t>Full Time</w:t>
      </w:r>
      <w:r w:rsidR="00F22C7D" w:rsidRPr="00086011">
        <w:rPr>
          <w:rFonts w:cs="Times New Roman"/>
          <w:sz w:val="24"/>
          <w:szCs w:val="24"/>
        </w:rPr>
        <w:t xml:space="preserve"> </w:t>
      </w:r>
      <w:sdt>
        <w:sdtPr>
          <w:rPr>
            <w:rFonts w:cs="Times New Roman"/>
            <w:sz w:val="24"/>
            <w:szCs w:val="24"/>
          </w:rPr>
          <w:id w:val="1221407858"/>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r w:rsidR="00F22C7D" w:rsidRPr="001E56E1">
        <w:rPr>
          <w:rFonts w:cs="Times New Roman"/>
          <w:b/>
          <w:sz w:val="24"/>
          <w:szCs w:val="24"/>
        </w:rPr>
        <w:tab/>
        <w:t>Part Time</w:t>
      </w:r>
      <w:r w:rsidR="00F22C7D" w:rsidRPr="00086011">
        <w:rPr>
          <w:rFonts w:cs="Times New Roman"/>
          <w:sz w:val="24"/>
          <w:szCs w:val="24"/>
        </w:rPr>
        <w:t xml:space="preserve"> </w:t>
      </w:r>
      <w:sdt>
        <w:sdtPr>
          <w:rPr>
            <w:rFonts w:cs="Times New Roman"/>
            <w:sz w:val="24"/>
            <w:szCs w:val="24"/>
          </w:rPr>
          <w:id w:val="1233128190"/>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r w:rsidR="00F22C7D" w:rsidRPr="001E56E1">
        <w:rPr>
          <w:rFonts w:cs="Times New Roman"/>
          <w:b/>
          <w:sz w:val="24"/>
          <w:szCs w:val="24"/>
        </w:rPr>
        <w:tab/>
      </w:r>
    </w:p>
    <w:p w14:paraId="3FEF6DD4" w14:textId="77777777" w:rsidR="00F22C7D" w:rsidRPr="001E56E1" w:rsidRDefault="00F22C7D" w:rsidP="00F22C7D">
      <w:pPr>
        <w:spacing w:after="0" w:line="360" w:lineRule="auto"/>
        <w:rPr>
          <w:rFonts w:cs="Times New Roman"/>
          <w:b/>
          <w:sz w:val="24"/>
          <w:szCs w:val="24"/>
        </w:rPr>
      </w:pPr>
    </w:p>
    <w:p w14:paraId="5F552B31" w14:textId="77777777" w:rsidR="00F22C7D" w:rsidRPr="001E56E1" w:rsidRDefault="00F22C7D" w:rsidP="00F22C7D">
      <w:pPr>
        <w:spacing w:after="0" w:line="360" w:lineRule="auto"/>
        <w:rPr>
          <w:rFonts w:cs="Times New Roman"/>
          <w:b/>
          <w:sz w:val="24"/>
          <w:szCs w:val="24"/>
        </w:rPr>
      </w:pPr>
      <w:r w:rsidRPr="001E56E1">
        <w:rPr>
          <w:rFonts w:cs="Times New Roman"/>
          <w:b/>
          <w:sz w:val="24"/>
          <w:szCs w:val="24"/>
        </w:rPr>
        <w:t>Date of Birth</w:t>
      </w:r>
      <w:r w:rsidRPr="001E56E1">
        <w:rPr>
          <w:rFonts w:cs="Times New Roman"/>
          <w:b/>
          <w:sz w:val="24"/>
          <w:szCs w:val="24"/>
        </w:rPr>
        <w:tab/>
      </w:r>
      <w:r w:rsidRPr="001E56E1">
        <w:rPr>
          <w:rFonts w:cs="Times New Roman"/>
          <w:b/>
          <w:sz w:val="24"/>
          <w:szCs w:val="24"/>
        </w:rPr>
        <w:tab/>
      </w:r>
      <w:r w:rsidRPr="001E56E1">
        <w:rPr>
          <w:rFonts w:cs="Times New Roman"/>
          <w:b/>
          <w:sz w:val="24"/>
          <w:szCs w:val="24"/>
        </w:rPr>
        <w:br/>
      </w:r>
      <w:sdt>
        <w:sdtPr>
          <w:rPr>
            <w:rStyle w:val="ApplicationStyle"/>
            <w:rFonts w:asciiTheme="minorHAnsi" w:hAnsiTheme="minorHAnsi" w:cs="Times New Roman"/>
            <w:szCs w:val="24"/>
          </w:rPr>
          <w:alias w:val="Board"/>
          <w:tag w:val="Board"/>
          <w:id w:val="-298153612"/>
        </w:sdtPr>
        <w:sdtEndPr>
          <w:rPr>
            <w:rStyle w:val="ApplicationStyle"/>
          </w:rPr>
        </w:sdtEndPr>
        <w:sdtContent>
          <w:r w:rsidRPr="001E56E1">
            <w:rPr>
              <w:rStyle w:val="ApplicationStyle"/>
              <w:rFonts w:asciiTheme="minorHAnsi" w:hAnsiTheme="minorHAnsi" w:cs="Times New Roman"/>
              <w:szCs w:val="24"/>
            </w:rPr>
            <w:t>________</w:t>
          </w:r>
          <w:r w:rsidRPr="00086011">
            <w:rPr>
              <w:rStyle w:val="ApplicationStyle"/>
              <w:rFonts w:asciiTheme="minorHAnsi" w:hAnsiTheme="minorHAnsi" w:cs="Times New Roman"/>
              <w:szCs w:val="24"/>
            </w:rPr>
            <w:t>________________</w:t>
          </w:r>
        </w:sdtContent>
      </w:sdt>
      <w:r w:rsidRPr="001E56E1">
        <w:rPr>
          <w:rFonts w:cs="Times New Roman"/>
          <w:b/>
          <w:sz w:val="24"/>
          <w:szCs w:val="24"/>
        </w:rPr>
        <w:tab/>
      </w:r>
    </w:p>
    <w:p w14:paraId="6166D416" w14:textId="77777777" w:rsidR="00F22C7D" w:rsidRPr="001E56E1" w:rsidRDefault="00F22C7D" w:rsidP="00F22C7D">
      <w:pPr>
        <w:spacing w:after="0" w:line="360" w:lineRule="auto"/>
        <w:jc w:val="center"/>
        <w:rPr>
          <w:rFonts w:cs="Times New Roman"/>
          <w:b/>
          <w:sz w:val="24"/>
          <w:szCs w:val="24"/>
        </w:rPr>
      </w:pPr>
      <w:r w:rsidRPr="00086011" w:rsidDel="00A16AB6">
        <w:rPr>
          <w:rFonts w:cs="Times New Roman"/>
          <w:b/>
          <w:sz w:val="24"/>
          <w:szCs w:val="24"/>
        </w:rPr>
        <w:t xml:space="preserve"> </w:t>
      </w:r>
      <w:r w:rsidRPr="001E56E1">
        <w:rPr>
          <w:rFonts w:cs="Times New Roman"/>
          <w:b/>
          <w:sz w:val="24"/>
          <w:szCs w:val="24"/>
        </w:rPr>
        <w:br w:type="page"/>
      </w:r>
      <w:r w:rsidRPr="001E56E1">
        <w:rPr>
          <w:rFonts w:cs="Times New Roman"/>
          <w:b/>
          <w:sz w:val="24"/>
          <w:szCs w:val="24"/>
        </w:rPr>
        <w:lastRenderedPageBreak/>
        <w:t>B. (1) Registration Submission Instructions</w:t>
      </w:r>
    </w:p>
    <w:p w14:paraId="40E32F4D" w14:textId="77777777" w:rsidR="00F22C7D" w:rsidRPr="001E56E1" w:rsidRDefault="00F22C7D" w:rsidP="00F22C7D">
      <w:pPr>
        <w:widowControl w:val="0"/>
        <w:autoSpaceDE w:val="0"/>
        <w:autoSpaceDN w:val="0"/>
        <w:adjustRightInd w:val="0"/>
        <w:rPr>
          <w:rFonts w:cs="Times New Roman"/>
          <w:sz w:val="24"/>
          <w:szCs w:val="24"/>
        </w:rPr>
      </w:pPr>
      <w:r w:rsidRPr="001E56E1">
        <w:rPr>
          <w:rFonts w:cs="Times New Roman"/>
          <w:sz w:val="24"/>
          <w:szCs w:val="24"/>
        </w:rPr>
        <w:t xml:space="preserve">To register, an </w:t>
      </w:r>
      <w:r w:rsidRPr="00086011">
        <w:rPr>
          <w:rFonts w:cs="Times New Roman"/>
          <w:sz w:val="24"/>
          <w:szCs w:val="24"/>
        </w:rPr>
        <w:t>ITL</w:t>
      </w:r>
      <w:r w:rsidRPr="001E56E1">
        <w:rPr>
          <w:rFonts w:cs="Times New Roman"/>
          <w:sz w:val="24"/>
          <w:szCs w:val="24"/>
        </w:rPr>
        <w:t xml:space="preserve"> shall:</w:t>
      </w:r>
    </w:p>
    <w:p w14:paraId="669A789C"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(1) Submit this completed </w:t>
      </w:r>
      <w:r w:rsidRPr="00086011">
        <w:rPr>
          <w:rFonts w:cs="Times New Roman"/>
          <w:sz w:val="24"/>
          <w:szCs w:val="24"/>
        </w:rPr>
        <w:t>ITL</w:t>
      </w:r>
      <w:r w:rsidRPr="001E56E1">
        <w:rPr>
          <w:rFonts w:cs="Times New Roman"/>
          <w:sz w:val="24"/>
          <w:szCs w:val="24"/>
        </w:rPr>
        <w:t xml:space="preserve"> registration form as both a hard copy and an electronic copy in Microsoft Word format using a USB drive.</w:t>
      </w:r>
    </w:p>
    <w:p w14:paraId="4F11D821"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(2) Submit a copy of the certificate of accreditation for the laboratory accompanied by the scope of accreditation; </w:t>
      </w:r>
    </w:p>
    <w:p w14:paraId="7A9D538F"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(3) Submit a registration for each </w:t>
      </w:r>
      <w:r w:rsidRPr="00086011">
        <w:rPr>
          <w:rFonts w:cs="Times New Roman"/>
          <w:sz w:val="24"/>
          <w:szCs w:val="24"/>
        </w:rPr>
        <w:t>ITL</w:t>
      </w:r>
      <w:r w:rsidRPr="001E56E1">
        <w:rPr>
          <w:rFonts w:cs="Times New Roman"/>
          <w:sz w:val="24"/>
          <w:szCs w:val="24"/>
        </w:rPr>
        <w:t xml:space="preserve"> employee </w:t>
      </w:r>
      <w:r>
        <w:rPr>
          <w:rFonts w:cs="Times New Roman"/>
          <w:sz w:val="24"/>
          <w:szCs w:val="24"/>
        </w:rPr>
        <w:t>actually employed at the time of registration or intended to become employed;</w:t>
      </w:r>
      <w:r w:rsidRPr="001E56E1">
        <w:rPr>
          <w:rFonts w:cs="Times New Roman"/>
          <w:sz w:val="24"/>
          <w:szCs w:val="24"/>
        </w:rPr>
        <w:t xml:space="preserve"> and</w:t>
      </w:r>
    </w:p>
    <w:p w14:paraId="009B9289"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(4) Pay the registration fee specified in COMAR 10.62.35.01 of $100</w:t>
      </w:r>
      <w:r>
        <w:rPr>
          <w:rFonts w:cs="Times New Roman"/>
          <w:sz w:val="24"/>
          <w:szCs w:val="24"/>
        </w:rPr>
        <w:t xml:space="preserve"> per ITL</w:t>
      </w:r>
      <w:r w:rsidRPr="001E56E1">
        <w:rPr>
          <w:rFonts w:cs="Times New Roman"/>
          <w:sz w:val="24"/>
          <w:szCs w:val="24"/>
        </w:rPr>
        <w:t xml:space="preserve">, and $200 for each </w:t>
      </w:r>
      <w:r>
        <w:rPr>
          <w:rFonts w:cs="Times New Roman"/>
          <w:sz w:val="24"/>
          <w:szCs w:val="24"/>
        </w:rPr>
        <w:t xml:space="preserve">ITL </w:t>
      </w:r>
      <w:r w:rsidRPr="001E56E1">
        <w:rPr>
          <w:rFonts w:cs="Times New Roman"/>
          <w:sz w:val="24"/>
          <w:szCs w:val="24"/>
        </w:rPr>
        <w:t>employee</w:t>
      </w:r>
      <w:r>
        <w:rPr>
          <w:rFonts w:cs="Times New Roman"/>
          <w:sz w:val="24"/>
          <w:szCs w:val="24"/>
        </w:rPr>
        <w:t xml:space="preserve">.  All fees must be provided </w:t>
      </w:r>
      <w:r w:rsidRPr="001E56E1">
        <w:rPr>
          <w:rFonts w:cs="Times New Roman"/>
          <w:sz w:val="24"/>
          <w:szCs w:val="24"/>
        </w:rPr>
        <w:t>in the form of a check payable to the Maryland Medical Cannabis Commission.</w:t>
      </w:r>
    </w:p>
    <w:p w14:paraId="6B512F5D" w14:textId="77777777" w:rsidR="00F22C7D" w:rsidRPr="001E56E1" w:rsidRDefault="00F22C7D" w:rsidP="00F22C7D">
      <w:pPr>
        <w:widowControl w:val="0"/>
        <w:autoSpaceDE w:val="0"/>
        <w:autoSpaceDN w:val="0"/>
        <w:adjustRightInd w:val="0"/>
        <w:jc w:val="center"/>
        <w:rPr>
          <w:rFonts w:cs="Times New Roman"/>
          <w:sz w:val="24"/>
          <w:szCs w:val="24"/>
        </w:rPr>
      </w:pPr>
      <w:r w:rsidRPr="001E56E1">
        <w:rPr>
          <w:rFonts w:cs="Times New Roman"/>
          <w:b/>
          <w:sz w:val="24"/>
          <w:szCs w:val="24"/>
        </w:rPr>
        <w:t>B. (2) Provisional Registration Submission Instructions</w:t>
      </w:r>
    </w:p>
    <w:p w14:paraId="2492F953" w14:textId="77777777" w:rsidR="00F22C7D" w:rsidRPr="001E56E1" w:rsidRDefault="00F22C7D" w:rsidP="00F22C7D">
      <w:pPr>
        <w:widowControl w:val="0"/>
        <w:autoSpaceDE w:val="0"/>
        <w:autoSpaceDN w:val="0"/>
        <w:adjustRightInd w:val="0"/>
        <w:rPr>
          <w:rFonts w:cs="Times New Roman"/>
          <w:sz w:val="24"/>
          <w:szCs w:val="24"/>
        </w:rPr>
      </w:pPr>
      <w:r w:rsidRPr="001E56E1">
        <w:rPr>
          <w:rFonts w:cs="Times New Roman"/>
          <w:sz w:val="24"/>
          <w:szCs w:val="24"/>
        </w:rPr>
        <w:t xml:space="preserve">Alternately, the </w:t>
      </w:r>
      <w:r w:rsidRPr="00086011">
        <w:rPr>
          <w:rFonts w:cs="Times New Roman"/>
          <w:sz w:val="24"/>
          <w:szCs w:val="24"/>
        </w:rPr>
        <w:t>ITL</w:t>
      </w:r>
      <w:r w:rsidRPr="001E56E1">
        <w:rPr>
          <w:rFonts w:cs="Times New Roman"/>
          <w:sz w:val="24"/>
          <w:szCs w:val="24"/>
        </w:rPr>
        <w:t xml:space="preserve"> may apply for a provisional registration if it has not been issued a certificate of accreditation in Maryland.  To register for a provisional registration, an </w:t>
      </w:r>
      <w:r w:rsidRPr="00086011">
        <w:rPr>
          <w:rFonts w:cs="Times New Roman"/>
          <w:sz w:val="24"/>
          <w:szCs w:val="24"/>
        </w:rPr>
        <w:t>ITL</w:t>
      </w:r>
      <w:r w:rsidRPr="001E56E1">
        <w:rPr>
          <w:rFonts w:cs="Times New Roman"/>
          <w:sz w:val="24"/>
          <w:szCs w:val="24"/>
        </w:rPr>
        <w:t xml:space="preserve"> shall:</w:t>
      </w:r>
    </w:p>
    <w:p w14:paraId="3573B1CE"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(1) Submit a completed </w:t>
      </w:r>
      <w:r w:rsidRPr="00086011">
        <w:rPr>
          <w:rFonts w:cs="Times New Roman"/>
          <w:sz w:val="24"/>
          <w:szCs w:val="24"/>
        </w:rPr>
        <w:t>ITL</w:t>
      </w:r>
      <w:r w:rsidRPr="001E56E1">
        <w:rPr>
          <w:rFonts w:cs="Times New Roman"/>
          <w:sz w:val="24"/>
          <w:szCs w:val="24"/>
        </w:rPr>
        <w:t xml:space="preserve"> registration form as specified above;</w:t>
      </w:r>
    </w:p>
    <w:p w14:paraId="3278FEB5"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(2) Submit a copy of the contract with an accreditation body for the Maryland-based laboratory </w:t>
      </w:r>
      <w:r w:rsidRPr="00086011">
        <w:rPr>
          <w:rFonts w:cs="Times New Roman"/>
          <w:sz w:val="24"/>
          <w:szCs w:val="24"/>
        </w:rPr>
        <w:t xml:space="preserve">seeking to register </w:t>
      </w:r>
      <w:r w:rsidRPr="001E56E1">
        <w:rPr>
          <w:rFonts w:cs="Times New Roman"/>
          <w:sz w:val="24"/>
          <w:szCs w:val="24"/>
        </w:rPr>
        <w:t>to become accredited, accompanied by a copy of the proposed scope of the accreditation;</w:t>
      </w:r>
      <w:r>
        <w:rPr>
          <w:rFonts w:cs="Times New Roman"/>
          <w:sz w:val="24"/>
          <w:szCs w:val="24"/>
        </w:rPr>
        <w:t xml:space="preserve"> or</w:t>
      </w:r>
    </w:p>
    <w:p w14:paraId="66D03B8B"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(3) Submit evidence that the </w:t>
      </w:r>
      <w:r w:rsidRPr="00086011">
        <w:rPr>
          <w:rFonts w:cs="Times New Roman"/>
          <w:sz w:val="24"/>
          <w:szCs w:val="24"/>
        </w:rPr>
        <w:t>ITL</w:t>
      </w:r>
      <w:r w:rsidRPr="001E56E1">
        <w:rPr>
          <w:rFonts w:cs="Times New Roman"/>
          <w:sz w:val="24"/>
          <w:szCs w:val="24"/>
        </w:rPr>
        <w:t xml:space="preserve"> has been accredited by the accreditation body in another jurisdiction;</w:t>
      </w:r>
    </w:p>
    <w:p w14:paraId="5D8942DF"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(4) Submit a registration for each </w:t>
      </w:r>
      <w:r w:rsidRPr="00086011">
        <w:rPr>
          <w:rFonts w:cs="Times New Roman"/>
          <w:sz w:val="24"/>
          <w:szCs w:val="24"/>
        </w:rPr>
        <w:t>ITL</w:t>
      </w:r>
      <w:r w:rsidRPr="001E56E1">
        <w:rPr>
          <w:rFonts w:cs="Times New Roman"/>
          <w:sz w:val="24"/>
          <w:szCs w:val="24"/>
        </w:rPr>
        <w:t xml:space="preserve"> employee then intended to be employed; and </w:t>
      </w:r>
    </w:p>
    <w:p w14:paraId="75D75D1E"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(5) Pay the registration fee specified in COMAR 10.62.35.01 of $100, and  $200 for each employee, in the form of a check payable to the Maryland Medical Cannabis Commission.</w:t>
      </w:r>
      <w:bookmarkStart w:id="0" w:name="_GoBack"/>
      <w:bookmarkEnd w:id="0"/>
    </w:p>
    <w:p w14:paraId="621C4E9E" w14:textId="77777777" w:rsidR="00F22C7D" w:rsidRPr="001E56E1" w:rsidRDefault="00F22C7D" w:rsidP="00F22C7D">
      <w:pPr>
        <w:widowControl w:val="0"/>
        <w:autoSpaceDE w:val="0"/>
        <w:autoSpaceDN w:val="0"/>
        <w:adjustRightInd w:val="0"/>
        <w:jc w:val="center"/>
        <w:rPr>
          <w:rFonts w:cs="Times New Roman"/>
          <w:sz w:val="24"/>
          <w:szCs w:val="24"/>
        </w:rPr>
      </w:pPr>
      <w:r w:rsidRPr="001E56E1">
        <w:rPr>
          <w:rFonts w:cs="Times New Roman"/>
          <w:b/>
          <w:sz w:val="24"/>
          <w:szCs w:val="24"/>
        </w:rPr>
        <w:t>B. (3) Conversion of Provisional Registration to Regular Registration</w:t>
      </w:r>
    </w:p>
    <w:p w14:paraId="7300F403" w14:textId="77777777" w:rsidR="00F22C7D" w:rsidRPr="001E56E1" w:rsidRDefault="00F22C7D" w:rsidP="00F22C7D">
      <w:pPr>
        <w:widowControl w:val="0"/>
        <w:autoSpaceDE w:val="0"/>
        <w:autoSpaceDN w:val="0"/>
        <w:adjustRightInd w:val="0"/>
        <w:rPr>
          <w:rFonts w:cs="Times New Roman"/>
          <w:sz w:val="24"/>
          <w:szCs w:val="24"/>
        </w:rPr>
      </w:pPr>
      <w:r w:rsidRPr="001E56E1">
        <w:rPr>
          <w:rFonts w:cs="Times New Roman"/>
          <w:sz w:val="24"/>
          <w:szCs w:val="24"/>
        </w:rPr>
        <w:t xml:space="preserve">Once a provisionally registered </w:t>
      </w:r>
      <w:r w:rsidRPr="00086011">
        <w:rPr>
          <w:rFonts w:cs="Times New Roman"/>
          <w:sz w:val="24"/>
          <w:szCs w:val="24"/>
        </w:rPr>
        <w:t>ITL</w:t>
      </w:r>
      <w:r w:rsidRPr="001E56E1">
        <w:rPr>
          <w:rFonts w:cs="Times New Roman"/>
          <w:sz w:val="24"/>
          <w:szCs w:val="24"/>
        </w:rPr>
        <w:t xml:space="preserve"> has obtained a certificate of accreditation, it shall apply to be regularly registered, but:</w:t>
      </w:r>
    </w:p>
    <w:p w14:paraId="069E1785"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(1) The term of the registration may not exceed the term of the provisional registration; and</w:t>
      </w:r>
    </w:p>
    <w:p w14:paraId="79F909AD" w14:textId="77777777" w:rsidR="00F22C7D" w:rsidRDefault="00F22C7D" w:rsidP="00F22C7D">
      <w:pPr>
        <w:ind w:left="720"/>
        <w:jc w:val="both"/>
        <w:rPr>
          <w:rFonts w:cs="Times New Roman"/>
          <w:sz w:val="24"/>
          <w:szCs w:val="24"/>
        </w:rPr>
      </w:pPr>
      <w:r w:rsidRPr="001E56E1">
        <w:rPr>
          <w:rFonts w:cs="Times New Roman"/>
          <w:sz w:val="24"/>
          <w:szCs w:val="24"/>
        </w:rPr>
        <w:t>(2) No additional registration fee need be paid for that term.</w:t>
      </w:r>
    </w:p>
    <w:p w14:paraId="61F5332C" w14:textId="77777777" w:rsidR="00F22C7D" w:rsidRDefault="00F22C7D" w:rsidP="00F22C7D">
      <w:pPr>
        <w:rPr>
          <w:rFonts w:cs="Times New Roman"/>
          <w:sz w:val="24"/>
          <w:szCs w:val="24"/>
        </w:rPr>
      </w:pPr>
      <w:r>
        <w:rPr>
          <w:rFonts w:cs="Times New Roman"/>
          <w:sz w:val="24"/>
          <w:szCs w:val="24"/>
        </w:rPr>
        <w:br w:type="page"/>
      </w:r>
    </w:p>
    <w:p w14:paraId="16B90C9B" w14:textId="77777777" w:rsidR="00F22C7D" w:rsidRPr="001E56E1" w:rsidRDefault="00F22C7D" w:rsidP="00F22C7D">
      <w:pPr>
        <w:jc w:val="center"/>
        <w:rPr>
          <w:rFonts w:cs="Times New Roman"/>
          <w:b/>
          <w:sz w:val="24"/>
          <w:szCs w:val="24"/>
        </w:rPr>
      </w:pPr>
      <w:r w:rsidRPr="001E56E1">
        <w:rPr>
          <w:rFonts w:cs="Times New Roman"/>
          <w:b/>
          <w:sz w:val="24"/>
          <w:szCs w:val="24"/>
        </w:rPr>
        <w:lastRenderedPageBreak/>
        <w:t>C. Definitions</w:t>
      </w:r>
    </w:p>
    <w:p w14:paraId="5425662E" w14:textId="77777777" w:rsidR="00F22C7D" w:rsidRPr="001E56E1" w:rsidRDefault="00F22C7D" w:rsidP="00F22C7D">
      <w:pPr>
        <w:rPr>
          <w:rFonts w:cs="Times New Roman"/>
          <w:b/>
          <w:sz w:val="24"/>
          <w:szCs w:val="24"/>
        </w:rPr>
      </w:pPr>
      <w:r w:rsidRPr="001E56E1">
        <w:rPr>
          <w:rFonts w:cs="Times New Roman"/>
          <w:b/>
          <w:sz w:val="24"/>
          <w:szCs w:val="24"/>
        </w:rPr>
        <w:t>For the purpose of this registration, the following terms and definitions are used:</w:t>
      </w:r>
    </w:p>
    <w:p w14:paraId="39CDE4AD"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(1) “</w:t>
      </w:r>
      <w:r w:rsidRPr="001E56E1">
        <w:rPr>
          <w:rFonts w:cs="Times New Roman"/>
          <w:b/>
          <w:sz w:val="24"/>
          <w:szCs w:val="24"/>
        </w:rPr>
        <w:t>Accreditation body</w:t>
      </w:r>
      <w:r w:rsidRPr="001E56E1">
        <w:rPr>
          <w:rFonts w:cs="Times New Roman"/>
          <w:sz w:val="24"/>
          <w:szCs w:val="24"/>
        </w:rPr>
        <w:t>” means a nonprofit, impartial organization that requires conformance to 17025 ISO/IEC requirements and is a signatory to the International Laboratory Accreditation Cooperation (ILAC) Mutual Recognition Arrangement for Testing.</w:t>
      </w:r>
    </w:p>
    <w:p w14:paraId="2ACAA541"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(2) “</w:t>
      </w:r>
      <w:r w:rsidRPr="001E56E1">
        <w:rPr>
          <w:rFonts w:cs="Times New Roman"/>
          <w:b/>
          <w:sz w:val="24"/>
          <w:szCs w:val="24"/>
        </w:rPr>
        <w:t>Certificate of accreditation</w:t>
      </w:r>
      <w:r w:rsidRPr="001E56E1">
        <w:rPr>
          <w:rFonts w:cs="Times New Roman"/>
          <w:sz w:val="24"/>
          <w:szCs w:val="24"/>
        </w:rPr>
        <w:t xml:space="preserve">” means a certificate issued by an accrediting body for the </w:t>
      </w:r>
      <w:r w:rsidRPr="00086011">
        <w:rPr>
          <w:rFonts w:cs="Times New Roman"/>
          <w:sz w:val="24"/>
          <w:szCs w:val="24"/>
        </w:rPr>
        <w:t>ITL</w:t>
      </w:r>
      <w:r w:rsidRPr="001E56E1">
        <w:rPr>
          <w:rFonts w:cs="Times New Roman"/>
          <w:sz w:val="24"/>
          <w:szCs w:val="24"/>
        </w:rPr>
        <w:t xml:space="preserve"> facility, entity or site to be registered in Maryland.</w:t>
      </w:r>
    </w:p>
    <w:p w14:paraId="3B327160" w14:textId="77777777" w:rsidR="00F22C7D" w:rsidRPr="001E56E1" w:rsidRDefault="00F22C7D" w:rsidP="00F22C7D">
      <w:pPr>
        <w:widowControl w:val="0"/>
        <w:autoSpaceDE w:val="0"/>
        <w:autoSpaceDN w:val="0"/>
        <w:adjustRightInd w:val="0"/>
        <w:ind w:left="720"/>
        <w:jc w:val="both"/>
        <w:rPr>
          <w:rFonts w:cs="Times New Roman"/>
          <w:sz w:val="24"/>
          <w:szCs w:val="24"/>
        </w:rPr>
      </w:pPr>
      <w:r w:rsidRPr="001E56E1">
        <w:rPr>
          <w:rFonts w:cs="Times New Roman"/>
          <w:sz w:val="24"/>
          <w:szCs w:val="24"/>
        </w:rPr>
        <w:t xml:space="preserve">(3) </w:t>
      </w:r>
      <w:r w:rsidRPr="001E56E1">
        <w:rPr>
          <w:rFonts w:cs="Times New Roman"/>
          <w:b/>
          <w:sz w:val="24"/>
          <w:szCs w:val="24"/>
        </w:rPr>
        <w:t>“Independent Testing Laboratory” or “ITL”</w:t>
      </w:r>
      <w:r w:rsidRPr="001E56E1">
        <w:rPr>
          <w:rFonts w:cs="Times New Roman"/>
          <w:sz w:val="24"/>
          <w:szCs w:val="24"/>
        </w:rPr>
        <w:t xml:space="preserve"> means any facility, entity, or site in Maryland that offers or performs tests of medical cannabis or products containing medical cannabis, is independent of any entity that grows, processes or dispenses cannabis, and is recommended to comply with all of the below:</w:t>
      </w:r>
    </w:p>
    <w:p w14:paraId="193443A6" w14:textId="77777777" w:rsidR="00F22C7D" w:rsidRPr="001E56E1" w:rsidRDefault="00F22C7D" w:rsidP="00F22C7D">
      <w:pPr>
        <w:widowControl w:val="0"/>
        <w:autoSpaceDE w:val="0"/>
        <w:autoSpaceDN w:val="0"/>
        <w:adjustRightInd w:val="0"/>
        <w:ind w:left="720" w:firstLine="720"/>
        <w:jc w:val="both"/>
        <w:rPr>
          <w:rFonts w:cs="Times New Roman"/>
          <w:sz w:val="24"/>
          <w:szCs w:val="24"/>
        </w:rPr>
      </w:pPr>
      <w:r w:rsidRPr="001E56E1">
        <w:rPr>
          <w:rFonts w:cs="Times New Roman"/>
          <w:sz w:val="24"/>
          <w:szCs w:val="24"/>
        </w:rPr>
        <w:t>(a) Accredited as operating to ISO standard 17025 by an accreditation body:</w:t>
      </w:r>
    </w:p>
    <w:p w14:paraId="0513EDA2" w14:textId="77777777" w:rsidR="00F22C7D" w:rsidRPr="001E56E1" w:rsidRDefault="00F22C7D" w:rsidP="00F22C7D">
      <w:pPr>
        <w:widowControl w:val="0"/>
        <w:autoSpaceDE w:val="0"/>
        <w:autoSpaceDN w:val="0"/>
        <w:adjustRightInd w:val="0"/>
        <w:ind w:left="1440" w:firstLine="720"/>
        <w:jc w:val="both"/>
        <w:rPr>
          <w:rFonts w:cs="Times New Roman"/>
          <w:sz w:val="24"/>
          <w:szCs w:val="24"/>
        </w:rPr>
      </w:pPr>
      <w:r w:rsidRPr="001E56E1">
        <w:rPr>
          <w:rFonts w:cs="Times New Roman"/>
          <w:sz w:val="24"/>
          <w:szCs w:val="24"/>
        </w:rPr>
        <w:t>(i) Operating in accordance with the International Organization for Standardization (ISO) standard ISO/IEC 17011; and</w:t>
      </w:r>
    </w:p>
    <w:p w14:paraId="68900769" w14:textId="77777777" w:rsidR="00F22C7D" w:rsidRPr="001E56E1" w:rsidRDefault="00F22C7D" w:rsidP="00F22C7D">
      <w:pPr>
        <w:widowControl w:val="0"/>
        <w:autoSpaceDE w:val="0"/>
        <w:autoSpaceDN w:val="0"/>
        <w:adjustRightInd w:val="0"/>
        <w:ind w:left="1440" w:firstLine="720"/>
        <w:jc w:val="both"/>
        <w:rPr>
          <w:rFonts w:cs="Times New Roman"/>
          <w:sz w:val="24"/>
          <w:szCs w:val="24"/>
        </w:rPr>
      </w:pPr>
      <w:r w:rsidRPr="001E56E1">
        <w:rPr>
          <w:rFonts w:cs="Times New Roman"/>
          <w:sz w:val="24"/>
          <w:szCs w:val="24"/>
        </w:rPr>
        <w:t>(ii) That is a signatory to the International Laboratory Accreditation Cooperation (ILAC) Mutual Recognition Arrangement (MRA); and</w:t>
      </w:r>
    </w:p>
    <w:p w14:paraId="787943BF" w14:textId="77777777" w:rsidR="00F22C7D" w:rsidRPr="001E56E1" w:rsidRDefault="00F22C7D" w:rsidP="00F22C7D">
      <w:pPr>
        <w:widowControl w:val="0"/>
        <w:autoSpaceDE w:val="0"/>
        <w:autoSpaceDN w:val="0"/>
        <w:adjustRightInd w:val="0"/>
        <w:ind w:left="1440" w:firstLine="720"/>
        <w:jc w:val="both"/>
        <w:rPr>
          <w:rFonts w:cs="Times New Roman"/>
          <w:sz w:val="24"/>
          <w:szCs w:val="24"/>
        </w:rPr>
      </w:pPr>
      <w:r w:rsidRPr="001E56E1">
        <w:rPr>
          <w:rFonts w:cs="Times New Roman"/>
          <w:sz w:val="24"/>
          <w:szCs w:val="24"/>
        </w:rPr>
        <w:t>(iii) That is independent from all other persons involved in the Maryland cannabis industry; and</w:t>
      </w:r>
    </w:p>
    <w:p w14:paraId="5F28F936" w14:textId="77777777" w:rsidR="00F22C7D" w:rsidRPr="001E56E1" w:rsidRDefault="00F22C7D" w:rsidP="00F22C7D">
      <w:pPr>
        <w:widowControl w:val="0"/>
        <w:autoSpaceDE w:val="0"/>
        <w:autoSpaceDN w:val="0"/>
        <w:adjustRightInd w:val="0"/>
        <w:ind w:left="720" w:firstLine="720"/>
        <w:jc w:val="both"/>
        <w:rPr>
          <w:rFonts w:cs="Times New Roman"/>
          <w:sz w:val="24"/>
          <w:szCs w:val="24"/>
        </w:rPr>
      </w:pPr>
      <w:r w:rsidRPr="001E56E1">
        <w:rPr>
          <w:rFonts w:cs="Times New Roman"/>
          <w:sz w:val="24"/>
          <w:szCs w:val="24"/>
        </w:rPr>
        <w:t>(b) Registered with the Commission.</w:t>
      </w:r>
    </w:p>
    <w:p w14:paraId="41ED6C27" w14:textId="77777777" w:rsidR="00F22C7D" w:rsidRDefault="00F22C7D" w:rsidP="00F22C7D">
      <w:pPr>
        <w:ind w:left="720"/>
        <w:jc w:val="both"/>
        <w:rPr>
          <w:rFonts w:cs="Times New Roman"/>
          <w:sz w:val="24"/>
          <w:szCs w:val="24"/>
        </w:rPr>
      </w:pPr>
      <w:r w:rsidRPr="001E56E1">
        <w:rPr>
          <w:rFonts w:cs="Times New Roman"/>
          <w:sz w:val="24"/>
          <w:szCs w:val="24"/>
        </w:rPr>
        <w:t>(4) “</w:t>
      </w:r>
      <w:r w:rsidRPr="001E56E1">
        <w:rPr>
          <w:rFonts w:cs="Times New Roman"/>
          <w:b/>
          <w:sz w:val="24"/>
          <w:szCs w:val="24"/>
        </w:rPr>
        <w:t>Scope of accreditation</w:t>
      </w:r>
      <w:r w:rsidRPr="001E56E1">
        <w:rPr>
          <w:rFonts w:cs="Times New Roman"/>
          <w:sz w:val="24"/>
          <w:szCs w:val="24"/>
        </w:rPr>
        <w:t>” means a document issued by the accreditation body which describes the methodologies, range, and parameters for testing medical cannabis or products containing medical cannabis for which the accreditation has been granted.</w:t>
      </w:r>
    </w:p>
    <w:p w14:paraId="4C5ADE59" w14:textId="77777777" w:rsidR="00F22C7D" w:rsidRPr="001E56E1" w:rsidRDefault="00F22C7D" w:rsidP="00F22C7D">
      <w:pPr>
        <w:jc w:val="both"/>
        <w:rPr>
          <w:rFonts w:cs="Times New Roman"/>
          <w:i/>
          <w:sz w:val="24"/>
          <w:szCs w:val="24"/>
        </w:rPr>
      </w:pPr>
      <w:r>
        <w:rPr>
          <w:rFonts w:cs="Times New Roman"/>
          <w:sz w:val="24"/>
          <w:szCs w:val="24"/>
        </w:rPr>
        <w:t>For additional definitions, please see Md. Code, Health Gen §§</w:t>
      </w:r>
      <w:r w:rsidRPr="00105634">
        <w:rPr>
          <w:rFonts w:cs="Times New Roman"/>
          <w:sz w:val="24"/>
          <w:szCs w:val="24"/>
        </w:rPr>
        <w:t>13-3301</w:t>
      </w:r>
      <w:r>
        <w:rPr>
          <w:rFonts w:cs="Times New Roman"/>
          <w:sz w:val="24"/>
          <w:szCs w:val="24"/>
        </w:rPr>
        <w:t xml:space="preserve">- </w:t>
      </w:r>
      <w:r>
        <w:rPr>
          <w:rFonts w:cs="Times New Roman"/>
          <w:i/>
          <w:sz w:val="24"/>
          <w:szCs w:val="24"/>
        </w:rPr>
        <w:t xml:space="preserve">et seq.; </w:t>
      </w:r>
      <w:r>
        <w:rPr>
          <w:rFonts w:cs="Times New Roman"/>
          <w:sz w:val="24"/>
          <w:szCs w:val="24"/>
        </w:rPr>
        <w:t xml:space="preserve">and COMAR 10.62.01, </w:t>
      </w:r>
      <w:r>
        <w:rPr>
          <w:rFonts w:cs="Times New Roman"/>
          <w:i/>
          <w:sz w:val="24"/>
          <w:szCs w:val="24"/>
        </w:rPr>
        <w:t>et seq.</w:t>
      </w:r>
    </w:p>
    <w:p w14:paraId="5510CF6D" w14:textId="77777777" w:rsidR="00F22C7D" w:rsidRPr="001E56E1" w:rsidRDefault="00F22C7D" w:rsidP="00F22C7D">
      <w:pPr>
        <w:rPr>
          <w:rFonts w:cs="Times New Roman"/>
          <w:b/>
          <w:sz w:val="24"/>
          <w:szCs w:val="24"/>
        </w:rPr>
      </w:pPr>
      <w:r w:rsidRPr="001E56E1">
        <w:rPr>
          <w:rFonts w:cs="Times New Roman"/>
          <w:b/>
          <w:sz w:val="24"/>
          <w:szCs w:val="24"/>
        </w:rPr>
        <w:br w:type="page"/>
      </w:r>
    </w:p>
    <w:p w14:paraId="00F2734D" w14:textId="77777777" w:rsidR="00F22C7D" w:rsidRPr="001E56E1" w:rsidRDefault="00F22C7D" w:rsidP="00F22C7D">
      <w:pPr>
        <w:jc w:val="center"/>
        <w:rPr>
          <w:rFonts w:cs="Times New Roman"/>
          <w:b/>
          <w:sz w:val="24"/>
          <w:szCs w:val="24"/>
        </w:rPr>
      </w:pPr>
      <w:r w:rsidRPr="00086011">
        <w:rPr>
          <w:rFonts w:cs="Times New Roman"/>
          <w:b/>
          <w:sz w:val="24"/>
          <w:szCs w:val="24"/>
        </w:rPr>
        <w:lastRenderedPageBreak/>
        <w:t>D. Laboratory Affirmation Section</w:t>
      </w:r>
    </w:p>
    <w:p w14:paraId="703DF742" w14:textId="77777777" w:rsidR="00F22C7D" w:rsidRPr="001E56E1" w:rsidRDefault="00F22C7D" w:rsidP="00F22C7D">
      <w:pPr>
        <w:spacing w:line="240" w:lineRule="auto"/>
        <w:rPr>
          <w:rFonts w:cs="Times New Roman"/>
          <w:b/>
          <w:sz w:val="24"/>
          <w:szCs w:val="24"/>
        </w:rPr>
      </w:pPr>
      <w:r w:rsidRPr="00086011">
        <w:rPr>
          <w:rFonts w:cs="Times New Roman"/>
          <w:b/>
          <w:sz w:val="24"/>
          <w:szCs w:val="24"/>
        </w:rPr>
        <w:t>The Registrant understands and agrees to the following:</w:t>
      </w:r>
      <w:r w:rsidRPr="001E56E1">
        <w:rPr>
          <w:rFonts w:cs="Times New Roman"/>
          <w:b/>
          <w:sz w:val="24"/>
          <w:szCs w:val="24"/>
        </w:rPr>
        <w:tab/>
      </w:r>
      <w:r w:rsidRPr="001E56E1">
        <w:rPr>
          <w:rFonts w:cs="Times New Roman"/>
          <w:b/>
          <w:sz w:val="24"/>
          <w:szCs w:val="24"/>
        </w:rPr>
        <w:tab/>
      </w:r>
      <w:r w:rsidRPr="001E56E1">
        <w:rPr>
          <w:rFonts w:cs="Times New Roman"/>
          <w:b/>
          <w:sz w:val="24"/>
          <w:szCs w:val="24"/>
        </w:rPr>
        <w:tab/>
      </w:r>
    </w:p>
    <w:p w14:paraId="14439837" w14:textId="77777777" w:rsidR="00F22C7D" w:rsidRPr="001E56E1" w:rsidRDefault="00F22C7D" w:rsidP="00F22C7D">
      <w:pPr>
        <w:pStyle w:val="ListParagraph"/>
        <w:numPr>
          <w:ilvl w:val="0"/>
          <w:numId w:val="1"/>
        </w:numPr>
        <w:spacing w:after="0" w:line="240" w:lineRule="auto"/>
        <w:rPr>
          <w:rFonts w:cs="Times New Roman"/>
          <w:b/>
          <w:sz w:val="24"/>
          <w:szCs w:val="24"/>
        </w:rPr>
        <w:sectPr w:rsidR="00F22C7D" w:rsidRPr="001E56E1" w:rsidSect="00FF2CF3">
          <w:headerReference w:type="default" r:id="rId8"/>
          <w:footerReference w:type="default" r:id="rId9"/>
          <w:pgSz w:w="12240" w:h="15840"/>
          <w:pgMar w:top="1440" w:right="1440" w:bottom="1440" w:left="1440" w:header="720" w:footer="720" w:gutter="0"/>
          <w:cols w:space="720"/>
          <w:docGrid w:linePitch="360"/>
        </w:sectPr>
      </w:pPr>
    </w:p>
    <w:tbl>
      <w:tblPr>
        <w:tblStyle w:val="TableGrid"/>
        <w:tblW w:w="119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8"/>
        <w:gridCol w:w="427"/>
        <w:gridCol w:w="605"/>
        <w:gridCol w:w="30"/>
        <w:gridCol w:w="990"/>
        <w:gridCol w:w="18"/>
        <w:gridCol w:w="427"/>
        <w:gridCol w:w="545"/>
        <w:gridCol w:w="920"/>
      </w:tblGrid>
      <w:tr w:rsidR="00F22C7D" w:rsidRPr="00086011" w14:paraId="59E34249" w14:textId="77777777" w:rsidTr="001E56E1">
        <w:trPr>
          <w:tblHeader/>
        </w:trPr>
        <w:tc>
          <w:tcPr>
            <w:tcW w:w="8365" w:type="dxa"/>
            <w:gridSpan w:val="3"/>
            <w:tcBorders>
              <w:bottom w:val="single" w:sz="4" w:space="0" w:color="auto"/>
            </w:tcBorders>
          </w:tcPr>
          <w:p w14:paraId="003330F4" w14:textId="77777777" w:rsidR="00F22C7D" w:rsidRPr="00086011" w:rsidRDefault="00F22C7D" w:rsidP="001E56E1">
            <w:pPr>
              <w:rPr>
                <w:rFonts w:cs="Times New Roman"/>
                <w:sz w:val="24"/>
                <w:szCs w:val="24"/>
              </w:rPr>
            </w:pPr>
          </w:p>
        </w:tc>
        <w:tc>
          <w:tcPr>
            <w:tcW w:w="605" w:type="dxa"/>
            <w:tcBorders>
              <w:bottom w:val="single" w:sz="4" w:space="0" w:color="auto"/>
            </w:tcBorders>
          </w:tcPr>
          <w:p w14:paraId="46E9B23E" w14:textId="77777777" w:rsidR="00F22C7D" w:rsidRPr="00086011" w:rsidRDefault="00F22C7D" w:rsidP="001E56E1">
            <w:pPr>
              <w:jc w:val="center"/>
              <w:rPr>
                <w:rFonts w:cs="Times New Roman"/>
                <w:sz w:val="24"/>
                <w:szCs w:val="24"/>
              </w:rPr>
            </w:pPr>
            <w:r w:rsidRPr="00086011">
              <w:rPr>
                <w:rFonts w:cs="Times New Roman"/>
                <w:sz w:val="24"/>
                <w:szCs w:val="24"/>
              </w:rPr>
              <w:t>Yes</w:t>
            </w:r>
          </w:p>
        </w:tc>
        <w:tc>
          <w:tcPr>
            <w:tcW w:w="1465" w:type="dxa"/>
            <w:gridSpan w:val="4"/>
            <w:tcBorders>
              <w:bottom w:val="single" w:sz="4" w:space="0" w:color="auto"/>
            </w:tcBorders>
          </w:tcPr>
          <w:p w14:paraId="0E67D7CF" w14:textId="77777777" w:rsidR="00F22C7D" w:rsidRPr="00086011" w:rsidRDefault="00F22C7D" w:rsidP="001E56E1">
            <w:pPr>
              <w:jc w:val="center"/>
              <w:rPr>
                <w:rFonts w:cs="Times New Roman"/>
                <w:sz w:val="24"/>
                <w:szCs w:val="24"/>
              </w:rPr>
            </w:pPr>
            <w:r w:rsidRPr="00086011">
              <w:rPr>
                <w:rFonts w:cs="Times New Roman"/>
                <w:sz w:val="24"/>
                <w:szCs w:val="24"/>
              </w:rPr>
              <w:t>No</w:t>
            </w:r>
          </w:p>
        </w:tc>
        <w:tc>
          <w:tcPr>
            <w:tcW w:w="1465" w:type="dxa"/>
            <w:gridSpan w:val="2"/>
          </w:tcPr>
          <w:p w14:paraId="40CED58C" w14:textId="77777777" w:rsidR="00F22C7D" w:rsidRPr="00086011" w:rsidRDefault="00F22C7D" w:rsidP="001E56E1">
            <w:pPr>
              <w:rPr>
                <w:rFonts w:cs="Times New Roman"/>
                <w:sz w:val="24"/>
                <w:szCs w:val="24"/>
              </w:rPr>
            </w:pPr>
            <w:r>
              <w:rPr>
                <w:rFonts w:cs="Times New Roman"/>
                <w:sz w:val="24"/>
                <w:szCs w:val="24"/>
              </w:rPr>
              <w:t>N/A</w:t>
            </w:r>
          </w:p>
        </w:tc>
      </w:tr>
      <w:tr w:rsidR="00F22C7D" w:rsidRPr="00086011" w14:paraId="543071E4"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E72CFF8" w14:textId="77777777" w:rsidR="00F22C7D" w:rsidRPr="00086011" w:rsidRDefault="00F22C7D" w:rsidP="001E56E1">
            <w:pPr>
              <w:pStyle w:val="ListParagraph"/>
              <w:numPr>
                <w:ilvl w:val="0"/>
                <w:numId w:val="2"/>
              </w:numPr>
              <w:spacing w:before="100" w:beforeAutospacing="1" w:after="100" w:afterAutospacing="1" w:line="360" w:lineRule="auto"/>
              <w:ind w:right="-90"/>
              <w:rPr>
                <w:rFonts w:cs="Times New Roman"/>
                <w:sz w:val="24"/>
                <w:szCs w:val="24"/>
              </w:rPr>
            </w:pPr>
            <w:r w:rsidRPr="00086011">
              <w:rPr>
                <w:rFonts w:eastAsia="Times New Roman" w:cs="Times New Roman"/>
                <w:iCs/>
                <w:color w:val="000000"/>
                <w:sz w:val="24"/>
                <w:szCs w:val="24"/>
              </w:rPr>
              <w:t>An ITL shall register with the Commission</w:t>
            </w:r>
            <w:r w:rsidRPr="00086011">
              <w:rPr>
                <w:rFonts w:cs="Times New Roman"/>
                <w:sz w:val="24"/>
                <w:szCs w:val="24"/>
              </w:rPr>
              <w:t xml:space="preserve"> </w:t>
            </w:r>
          </w:p>
        </w:tc>
        <w:tc>
          <w:tcPr>
            <w:tcW w:w="1032" w:type="dxa"/>
            <w:gridSpan w:val="2"/>
            <w:tcBorders>
              <w:top w:val="single" w:sz="4" w:space="0" w:color="auto"/>
              <w:left w:val="single" w:sz="4" w:space="0" w:color="auto"/>
              <w:bottom w:val="single" w:sz="4" w:space="0" w:color="auto"/>
              <w:right w:val="single" w:sz="4" w:space="0" w:color="auto"/>
            </w:tcBorders>
          </w:tcPr>
          <w:p w14:paraId="15A15B0D"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85126177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6A2EC23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3196706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EDE60B3"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2D75036"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618E20E0"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This Registration Form shall be complete in every material detail.</w:t>
            </w:r>
            <w:r w:rsidRPr="00086011">
              <w:rPr>
                <w:rFonts w:cs="Times New Roman"/>
                <w:sz w:val="24"/>
                <w:szCs w:val="24"/>
              </w:rPr>
              <w:t xml:space="preserve"> </w:t>
            </w:r>
          </w:p>
        </w:tc>
        <w:tc>
          <w:tcPr>
            <w:tcW w:w="1032" w:type="dxa"/>
            <w:gridSpan w:val="2"/>
            <w:tcBorders>
              <w:top w:val="single" w:sz="4" w:space="0" w:color="auto"/>
              <w:left w:val="single" w:sz="4" w:space="0" w:color="auto"/>
              <w:bottom w:val="single" w:sz="4" w:space="0" w:color="auto"/>
              <w:right w:val="single" w:sz="4" w:space="0" w:color="auto"/>
            </w:tcBorders>
          </w:tcPr>
          <w:p w14:paraId="2490248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2010621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48D6A2F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87512971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35C51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D20506B"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592CF278"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To register, an ITL shall submit a completed ITL registration form.</w:t>
            </w:r>
          </w:p>
        </w:tc>
        <w:tc>
          <w:tcPr>
            <w:tcW w:w="1032" w:type="dxa"/>
            <w:gridSpan w:val="2"/>
            <w:tcBorders>
              <w:top w:val="single" w:sz="4" w:space="0" w:color="auto"/>
              <w:left w:val="single" w:sz="4" w:space="0" w:color="auto"/>
              <w:bottom w:val="single" w:sz="4" w:space="0" w:color="auto"/>
              <w:right w:val="single" w:sz="4" w:space="0" w:color="auto"/>
            </w:tcBorders>
          </w:tcPr>
          <w:p w14:paraId="2C5ED10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1712547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4C86589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1421879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902025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304C3BA"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BB9F509"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The Commission may disallow or terminate a registration if any part of the Registration Form contains a misstatement, omission, misrepresentation, or untruth.</w:t>
            </w:r>
          </w:p>
        </w:tc>
        <w:tc>
          <w:tcPr>
            <w:tcW w:w="1032" w:type="dxa"/>
            <w:gridSpan w:val="2"/>
            <w:tcBorders>
              <w:top w:val="single" w:sz="4" w:space="0" w:color="auto"/>
              <w:left w:val="single" w:sz="4" w:space="0" w:color="auto"/>
              <w:bottom w:val="single" w:sz="4" w:space="0" w:color="auto"/>
              <w:right w:val="single" w:sz="4" w:space="0" w:color="auto"/>
            </w:tcBorders>
          </w:tcPr>
          <w:p w14:paraId="47FA1DC8"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7093513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61554E6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9501521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0ACDF71"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3F88A26"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08D5699A"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The Commission may request any additional information it deems necessary.</w:t>
            </w:r>
          </w:p>
        </w:tc>
        <w:tc>
          <w:tcPr>
            <w:tcW w:w="1032" w:type="dxa"/>
            <w:gridSpan w:val="2"/>
            <w:tcBorders>
              <w:top w:val="single" w:sz="4" w:space="0" w:color="auto"/>
              <w:left w:val="single" w:sz="4" w:space="0" w:color="auto"/>
              <w:bottom w:val="single" w:sz="4" w:space="0" w:color="auto"/>
              <w:right w:val="single" w:sz="4" w:space="0" w:color="auto"/>
            </w:tcBorders>
          </w:tcPr>
          <w:p w14:paraId="7E40E0C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6901294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19FD30F4"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0249362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14BCCB2"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008820B"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20D8CA91"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The party seeking to register shall provide any additional information requested by the Commission, by the close of business of the 14th business day after the request has been received by the Registrant.</w:t>
            </w:r>
          </w:p>
        </w:tc>
        <w:tc>
          <w:tcPr>
            <w:tcW w:w="1032" w:type="dxa"/>
            <w:gridSpan w:val="2"/>
            <w:tcBorders>
              <w:top w:val="single" w:sz="4" w:space="0" w:color="auto"/>
              <w:left w:val="single" w:sz="4" w:space="0" w:color="auto"/>
              <w:bottom w:val="single" w:sz="4" w:space="0" w:color="auto"/>
              <w:right w:val="single" w:sz="4" w:space="0" w:color="auto"/>
            </w:tcBorders>
          </w:tcPr>
          <w:p w14:paraId="37DFF2C5"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984251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25713E18"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1657510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467DFFC"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960D780"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01719C05"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If the party seeking to register does not provide the requested information within 14 business days, the Commission may deny the registration.</w:t>
            </w:r>
          </w:p>
        </w:tc>
        <w:tc>
          <w:tcPr>
            <w:tcW w:w="1032" w:type="dxa"/>
            <w:gridSpan w:val="2"/>
            <w:tcBorders>
              <w:top w:val="single" w:sz="4" w:space="0" w:color="auto"/>
              <w:left w:val="single" w:sz="4" w:space="0" w:color="auto"/>
              <w:bottom w:val="single" w:sz="4" w:space="0" w:color="auto"/>
              <w:right w:val="single" w:sz="4" w:space="0" w:color="auto"/>
            </w:tcBorders>
          </w:tcPr>
          <w:p w14:paraId="7E7B0BE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8093759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5183D36A"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0062210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95267B1"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4D9A4D7"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338406A"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To register, an ITL shall pay the registration fee specified in COMAR 10.62.35.01.</w:t>
            </w:r>
          </w:p>
        </w:tc>
        <w:tc>
          <w:tcPr>
            <w:tcW w:w="1032" w:type="dxa"/>
            <w:gridSpan w:val="2"/>
            <w:tcBorders>
              <w:top w:val="single" w:sz="4" w:space="0" w:color="auto"/>
              <w:left w:val="single" w:sz="4" w:space="0" w:color="auto"/>
              <w:bottom w:val="single" w:sz="4" w:space="0" w:color="auto"/>
              <w:right w:val="single" w:sz="4" w:space="0" w:color="auto"/>
            </w:tcBorders>
          </w:tcPr>
          <w:p w14:paraId="700BE02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7572288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12A3E4A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1698340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486DD04"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2288CB9"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C95A366" w14:textId="77777777" w:rsidR="00F22C7D" w:rsidRPr="00086011" w:rsidRDefault="00F22C7D" w:rsidP="001E56E1">
            <w:pPr>
              <w:pStyle w:val="ListParagraph"/>
              <w:numPr>
                <w:ilvl w:val="0"/>
                <w:numId w:val="2"/>
              </w:numPr>
              <w:spacing w:before="100" w:beforeAutospacing="1" w:after="100" w:afterAutospacing="1" w:line="360" w:lineRule="auto"/>
              <w:ind w:right="-90"/>
              <w:rPr>
                <w:rFonts w:cs="Times New Roman"/>
                <w:sz w:val="24"/>
                <w:szCs w:val="24"/>
              </w:rPr>
            </w:pPr>
            <w:r w:rsidRPr="00086011">
              <w:rPr>
                <w:rFonts w:eastAsia="Times New Roman" w:cs="Times New Roman"/>
                <w:iCs/>
                <w:color w:val="000000"/>
                <w:sz w:val="24"/>
                <w:szCs w:val="24"/>
              </w:rPr>
              <w:t xml:space="preserve">To register, </w:t>
            </w:r>
            <w:r w:rsidRPr="001E56E1">
              <w:rPr>
                <w:rFonts w:eastAsia="Times New Roman" w:cs="Times New Roman"/>
                <w:b/>
                <w:iCs/>
                <w:color w:val="000000"/>
                <w:sz w:val="24"/>
                <w:szCs w:val="24"/>
              </w:rPr>
              <w:t>for a non-provisional license</w:t>
            </w:r>
            <w:r>
              <w:rPr>
                <w:rFonts w:eastAsia="Times New Roman" w:cs="Times New Roman"/>
                <w:iCs/>
                <w:color w:val="000000"/>
                <w:sz w:val="24"/>
                <w:szCs w:val="24"/>
              </w:rPr>
              <w:t xml:space="preserve">, </w:t>
            </w:r>
            <w:r w:rsidRPr="00086011">
              <w:rPr>
                <w:rFonts w:eastAsia="Times New Roman" w:cs="Times New Roman"/>
                <w:iCs/>
                <w:color w:val="000000"/>
                <w:sz w:val="24"/>
                <w:szCs w:val="24"/>
              </w:rPr>
              <w:t xml:space="preserve">an ITL shall submit a copy of the certification of accreditation accompanied by the scope of accreditation. </w:t>
            </w:r>
          </w:p>
        </w:tc>
        <w:tc>
          <w:tcPr>
            <w:tcW w:w="1032" w:type="dxa"/>
            <w:gridSpan w:val="2"/>
            <w:tcBorders>
              <w:top w:val="single" w:sz="4" w:space="0" w:color="auto"/>
              <w:left w:val="single" w:sz="4" w:space="0" w:color="auto"/>
              <w:bottom w:val="single" w:sz="4" w:space="0" w:color="auto"/>
              <w:right w:val="single" w:sz="4" w:space="0" w:color="auto"/>
            </w:tcBorders>
          </w:tcPr>
          <w:p w14:paraId="33AA4AF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4642691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270B719A"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44956180"/>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sdt>
          <w:sdtPr>
            <w:rPr>
              <w:rFonts w:cs="Times New Roman"/>
              <w:sz w:val="24"/>
              <w:szCs w:val="24"/>
            </w:rPr>
            <w:id w:val="649726275"/>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7D11E26E" w14:textId="77777777" w:rsidR="00F22C7D" w:rsidRPr="009A0AE3"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3A0DBB0C"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58AB6B4C"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lastRenderedPageBreak/>
              <w:t>To register,</w:t>
            </w:r>
            <w:r>
              <w:rPr>
                <w:rFonts w:eastAsia="Times New Roman" w:cs="Times New Roman"/>
                <w:iCs/>
                <w:color w:val="000000"/>
                <w:sz w:val="24"/>
                <w:szCs w:val="24"/>
              </w:rPr>
              <w:t xml:space="preserve"> </w:t>
            </w:r>
            <w:r>
              <w:rPr>
                <w:rFonts w:eastAsia="Times New Roman" w:cs="Times New Roman"/>
                <w:b/>
                <w:iCs/>
                <w:color w:val="000000"/>
                <w:sz w:val="24"/>
                <w:szCs w:val="24"/>
              </w:rPr>
              <w:t>for a non-provisional license,</w:t>
            </w:r>
            <w:r w:rsidRPr="00086011">
              <w:rPr>
                <w:rFonts w:eastAsia="Times New Roman" w:cs="Times New Roman"/>
                <w:iCs/>
                <w:color w:val="000000"/>
                <w:sz w:val="24"/>
                <w:szCs w:val="24"/>
              </w:rPr>
              <w:t xml:space="preserve"> an ITL shall submit detailed information regarding all laboratory employees and complete the Laboratory Employee Registration Form. </w:t>
            </w:r>
          </w:p>
        </w:tc>
        <w:tc>
          <w:tcPr>
            <w:tcW w:w="1032" w:type="dxa"/>
            <w:gridSpan w:val="2"/>
            <w:tcBorders>
              <w:top w:val="single" w:sz="4" w:space="0" w:color="auto"/>
              <w:left w:val="single" w:sz="4" w:space="0" w:color="auto"/>
              <w:bottom w:val="single" w:sz="4" w:space="0" w:color="auto"/>
              <w:right w:val="single" w:sz="4" w:space="0" w:color="auto"/>
            </w:tcBorders>
          </w:tcPr>
          <w:p w14:paraId="4340377F"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7686776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119DEAC4"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871007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744338396"/>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72441CB2"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03F99523"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BCD81DE"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 xml:space="preserve">The Commission may issue a </w:t>
            </w:r>
            <w:r w:rsidRPr="001E56E1">
              <w:rPr>
                <w:rFonts w:eastAsia="Times New Roman" w:cs="Times New Roman"/>
                <w:b/>
                <w:iCs/>
                <w:color w:val="000000"/>
                <w:sz w:val="24"/>
                <w:szCs w:val="24"/>
              </w:rPr>
              <w:t>provisional license</w:t>
            </w:r>
            <w:r w:rsidRPr="00086011">
              <w:rPr>
                <w:rFonts w:eastAsia="Times New Roman" w:cs="Times New Roman"/>
                <w:iCs/>
                <w:color w:val="000000"/>
                <w:sz w:val="24"/>
                <w:szCs w:val="24"/>
              </w:rPr>
              <w:t xml:space="preserve"> to an ITL that has not yet been issued a certification of accreditation in Maryland if the ITL:</w:t>
            </w:r>
          </w:p>
        </w:tc>
        <w:tc>
          <w:tcPr>
            <w:tcW w:w="103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FBF890"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E7BA120"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7E12949"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90363EB"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8DB1B5C"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Pr>
                <w:rFonts w:eastAsia="Times New Roman" w:cs="Times New Roman"/>
                <w:iCs/>
                <w:color w:val="000000"/>
                <w:sz w:val="24"/>
                <w:szCs w:val="24"/>
              </w:rPr>
              <w:t>S</w:t>
            </w:r>
            <w:r w:rsidRPr="00086011">
              <w:rPr>
                <w:rFonts w:eastAsia="Times New Roman" w:cs="Times New Roman"/>
                <w:iCs/>
                <w:color w:val="000000"/>
                <w:sz w:val="24"/>
                <w:szCs w:val="24"/>
              </w:rPr>
              <w:t>ubmit</w:t>
            </w:r>
            <w:r>
              <w:rPr>
                <w:rFonts w:eastAsia="Times New Roman" w:cs="Times New Roman"/>
                <w:iCs/>
                <w:color w:val="000000"/>
                <w:sz w:val="24"/>
                <w:szCs w:val="24"/>
              </w:rPr>
              <w:t>s</w:t>
            </w:r>
            <w:r w:rsidRPr="00086011">
              <w:rPr>
                <w:rFonts w:eastAsia="Times New Roman" w:cs="Times New Roman"/>
                <w:iCs/>
                <w:color w:val="000000"/>
                <w:sz w:val="24"/>
                <w:szCs w:val="24"/>
              </w:rPr>
              <w:t xml:space="preserve"> detailed information regarding all laboratory employees and a completed ITL registration form; </w:t>
            </w:r>
          </w:p>
        </w:tc>
        <w:tc>
          <w:tcPr>
            <w:tcW w:w="1032" w:type="dxa"/>
            <w:gridSpan w:val="2"/>
            <w:tcBorders>
              <w:top w:val="single" w:sz="4" w:space="0" w:color="auto"/>
              <w:left w:val="single" w:sz="4" w:space="0" w:color="auto"/>
              <w:bottom w:val="single" w:sz="4" w:space="0" w:color="auto"/>
              <w:right w:val="single" w:sz="4" w:space="0" w:color="auto"/>
            </w:tcBorders>
          </w:tcPr>
          <w:p w14:paraId="28B5626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3289556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518BE16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573987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2083173049"/>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7E5409A8"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4D392BA0"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21D322C"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Pays the registration fee as specified in COMAR 10.62.35.01;</w:t>
            </w:r>
          </w:p>
        </w:tc>
        <w:tc>
          <w:tcPr>
            <w:tcW w:w="1032" w:type="dxa"/>
            <w:gridSpan w:val="2"/>
            <w:tcBorders>
              <w:top w:val="single" w:sz="4" w:space="0" w:color="auto"/>
              <w:left w:val="single" w:sz="4" w:space="0" w:color="auto"/>
              <w:bottom w:val="single" w:sz="4" w:space="0" w:color="auto"/>
              <w:right w:val="single" w:sz="4" w:space="0" w:color="auto"/>
            </w:tcBorders>
          </w:tcPr>
          <w:p w14:paraId="051A88F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5369815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66045FEA"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8148538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30458369"/>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50E07018"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55299712"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254B69F9"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 xml:space="preserve">Submits a copy of the contract with the accreditation body applying to become accredited, accompanied by a copy of the proposed scope of the accreditation; </w:t>
            </w:r>
          </w:p>
        </w:tc>
        <w:tc>
          <w:tcPr>
            <w:tcW w:w="1032" w:type="dxa"/>
            <w:gridSpan w:val="2"/>
            <w:tcBorders>
              <w:top w:val="single" w:sz="4" w:space="0" w:color="auto"/>
              <w:left w:val="single" w:sz="4" w:space="0" w:color="auto"/>
              <w:bottom w:val="single" w:sz="4" w:space="0" w:color="auto"/>
              <w:right w:val="single" w:sz="4" w:space="0" w:color="auto"/>
            </w:tcBorders>
          </w:tcPr>
          <w:p w14:paraId="592D4EE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0940000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3A3988E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3202622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1109403486"/>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4C46DA18"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0A0D463C"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7956AE7"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Pr>
                <w:rFonts w:eastAsia="Times New Roman" w:cs="Times New Roman"/>
                <w:iCs/>
                <w:color w:val="000000"/>
                <w:sz w:val="24"/>
                <w:szCs w:val="24"/>
              </w:rPr>
              <w:t>If accredited in another jurisdiction, the registrant will s</w:t>
            </w:r>
            <w:r w:rsidRPr="00086011">
              <w:rPr>
                <w:rFonts w:eastAsia="Times New Roman" w:cs="Times New Roman"/>
                <w:iCs/>
                <w:color w:val="000000"/>
                <w:sz w:val="24"/>
                <w:szCs w:val="24"/>
              </w:rPr>
              <w:t xml:space="preserve">ubmit evidence the ITL has been accredited by the accreditation body in another jurisdiction; and </w:t>
            </w:r>
          </w:p>
        </w:tc>
        <w:tc>
          <w:tcPr>
            <w:tcW w:w="1032" w:type="dxa"/>
            <w:gridSpan w:val="2"/>
            <w:tcBorders>
              <w:top w:val="single" w:sz="4" w:space="0" w:color="auto"/>
              <w:left w:val="single" w:sz="4" w:space="0" w:color="auto"/>
              <w:bottom w:val="single" w:sz="4" w:space="0" w:color="auto"/>
              <w:right w:val="single" w:sz="4" w:space="0" w:color="auto"/>
            </w:tcBorders>
          </w:tcPr>
          <w:p w14:paraId="7A32DFD4"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6484894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CC1C5E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5022853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1850856719"/>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00D1C207"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32D7D390"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A4C2E69"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Submits the name, address, and date of birth of each ITL employee and a copy of the application form completed by each ITL employee.</w:t>
            </w:r>
          </w:p>
        </w:tc>
        <w:tc>
          <w:tcPr>
            <w:tcW w:w="1032" w:type="dxa"/>
            <w:gridSpan w:val="2"/>
            <w:tcBorders>
              <w:top w:val="single" w:sz="4" w:space="0" w:color="auto"/>
              <w:left w:val="single" w:sz="4" w:space="0" w:color="auto"/>
              <w:bottom w:val="single" w:sz="4" w:space="0" w:color="auto"/>
              <w:right w:val="single" w:sz="4" w:space="0" w:color="auto"/>
            </w:tcBorders>
          </w:tcPr>
          <w:p w14:paraId="179D437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7595647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73292DD"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9023481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1824928362"/>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3A38DF35"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3BF87565"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CDC16F4"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Once it has obtained a certification of accreditation, a provisionally registered ITL shall apply to be registered, but:</w:t>
            </w:r>
          </w:p>
        </w:tc>
        <w:tc>
          <w:tcPr>
            <w:tcW w:w="1032" w:type="dxa"/>
            <w:gridSpan w:val="2"/>
            <w:tcBorders>
              <w:top w:val="single" w:sz="4" w:space="0" w:color="auto"/>
              <w:left w:val="single" w:sz="4" w:space="0" w:color="auto"/>
              <w:bottom w:val="single" w:sz="4" w:space="0" w:color="auto"/>
              <w:right w:val="single" w:sz="4" w:space="0" w:color="auto"/>
            </w:tcBorders>
          </w:tcPr>
          <w:p w14:paraId="426947B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7102613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5BF1E0DF"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3537171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311454215"/>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694CA23A"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43ABFC34"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45BC73DD"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 xml:space="preserve">The term of the registration may not exceed the term of the provisional registration; and </w:t>
            </w:r>
          </w:p>
        </w:tc>
        <w:tc>
          <w:tcPr>
            <w:tcW w:w="1032" w:type="dxa"/>
            <w:gridSpan w:val="2"/>
            <w:tcBorders>
              <w:top w:val="single" w:sz="4" w:space="0" w:color="auto"/>
              <w:left w:val="single" w:sz="4" w:space="0" w:color="auto"/>
              <w:bottom w:val="single" w:sz="4" w:space="0" w:color="auto"/>
              <w:right w:val="single" w:sz="4" w:space="0" w:color="auto"/>
            </w:tcBorders>
          </w:tcPr>
          <w:p w14:paraId="69B5CCC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6215337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7E7D28C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52247962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1627000902"/>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2291851A"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2F2C99BD"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7F734DA"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 xml:space="preserve">No additional registration fee need be paid for that term. </w:t>
            </w:r>
          </w:p>
        </w:tc>
        <w:tc>
          <w:tcPr>
            <w:tcW w:w="1032" w:type="dxa"/>
            <w:gridSpan w:val="2"/>
            <w:tcBorders>
              <w:top w:val="single" w:sz="4" w:space="0" w:color="auto"/>
              <w:left w:val="single" w:sz="4" w:space="0" w:color="auto"/>
              <w:bottom w:val="single" w:sz="4" w:space="0" w:color="auto"/>
              <w:right w:val="single" w:sz="4" w:space="0" w:color="auto"/>
            </w:tcBorders>
          </w:tcPr>
          <w:p w14:paraId="21B3607F"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8570203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79899EA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3594042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296990481"/>
            <w14:checkbox>
              <w14:checked w14:val="0"/>
              <w14:checkedState w14:val="2612" w14:font="MS Gothic"/>
              <w14:uncheckedState w14:val="2610" w14:font="MS Gothic"/>
            </w14:checkbox>
          </w:sdtPr>
          <w:sdtEndPr/>
          <w:sdtContent>
            <w:tc>
              <w:tcPr>
                <w:tcW w:w="972" w:type="dxa"/>
                <w:gridSpan w:val="2"/>
                <w:tcBorders>
                  <w:top w:val="single" w:sz="4" w:space="0" w:color="auto"/>
                  <w:left w:val="single" w:sz="4" w:space="0" w:color="auto"/>
                  <w:bottom w:val="single" w:sz="4" w:space="0" w:color="auto"/>
                  <w:right w:val="single" w:sz="4" w:space="0" w:color="auto"/>
                </w:tcBorders>
              </w:tcPr>
              <w:p w14:paraId="2F998268" w14:textId="77777777" w:rsidR="00F22C7D" w:rsidRDefault="00F22C7D" w:rsidP="001E56E1">
                <w:pPr>
                  <w:spacing w:before="100" w:beforeAutospacing="1" w:after="100" w:afterAutospacing="1" w:line="360" w:lineRule="auto"/>
                  <w:ind w:right="-90"/>
                  <w:jc w:val="center"/>
                  <w:rPr>
                    <w:rFonts w:cs="Times New Roman"/>
                    <w:sz w:val="24"/>
                    <w:szCs w:val="24"/>
                  </w:rPr>
                </w:pPr>
                <w:r>
                  <w:rPr>
                    <w:rFonts w:ascii="MS Gothic" w:eastAsia="MS Gothic" w:hAnsi="MS Gothic" w:cs="Times New Roman" w:hint="eastAsia"/>
                    <w:sz w:val="24"/>
                    <w:szCs w:val="24"/>
                  </w:rPr>
                  <w:t>☐</w:t>
                </w:r>
              </w:p>
            </w:tc>
          </w:sdtContent>
        </w:sdt>
      </w:tr>
      <w:tr w:rsidR="00F22C7D" w:rsidRPr="00086011" w14:paraId="0AA8590B"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5D12A5D9"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lastRenderedPageBreak/>
              <w:t xml:space="preserve">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 require each employee to complete and execute the </w:t>
            </w:r>
            <w:r w:rsidRPr="00086011">
              <w:rPr>
                <w:rFonts w:eastAsia="Times New Roman" w:cs="Times New Roman"/>
                <w:iCs/>
                <w:color w:val="000000"/>
                <w:sz w:val="24"/>
                <w:szCs w:val="24"/>
              </w:rPr>
              <w:t>Laboratory E</w:t>
            </w:r>
            <w:r w:rsidRPr="001E56E1">
              <w:rPr>
                <w:rFonts w:eastAsia="Times New Roman" w:cs="Times New Roman"/>
                <w:iCs/>
                <w:color w:val="000000"/>
                <w:sz w:val="24"/>
                <w:szCs w:val="24"/>
              </w:rPr>
              <w:t xml:space="preserve">mployee </w:t>
            </w:r>
            <w:r w:rsidRPr="00086011">
              <w:rPr>
                <w:rFonts w:eastAsia="Times New Roman" w:cs="Times New Roman"/>
                <w:iCs/>
                <w:color w:val="000000"/>
                <w:sz w:val="24"/>
                <w:szCs w:val="24"/>
              </w:rPr>
              <w:t>Registration Form, as they are hired.</w:t>
            </w:r>
          </w:p>
        </w:tc>
        <w:tc>
          <w:tcPr>
            <w:tcW w:w="1032" w:type="dxa"/>
            <w:gridSpan w:val="2"/>
            <w:tcBorders>
              <w:top w:val="single" w:sz="4" w:space="0" w:color="auto"/>
              <w:left w:val="single" w:sz="4" w:space="0" w:color="auto"/>
              <w:bottom w:val="single" w:sz="4" w:space="0" w:color="auto"/>
              <w:right w:val="single" w:sz="4" w:space="0" w:color="auto"/>
            </w:tcBorders>
          </w:tcPr>
          <w:p w14:paraId="2F716CE5"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4415710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2D6B58B8"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5250294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A376848"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3D914C1"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76CA806"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 establish and follow written procedures to verify the experience and education of laboratory employees, and to train every laboratory employee to completely carry out the employee’s responsibilities.</w:t>
            </w:r>
          </w:p>
        </w:tc>
        <w:tc>
          <w:tcPr>
            <w:tcW w:w="1032" w:type="dxa"/>
            <w:gridSpan w:val="2"/>
            <w:tcBorders>
              <w:top w:val="single" w:sz="4" w:space="0" w:color="auto"/>
              <w:left w:val="single" w:sz="4" w:space="0" w:color="auto"/>
              <w:bottom w:val="single" w:sz="4" w:space="0" w:color="auto"/>
              <w:right w:val="single" w:sz="4" w:space="0" w:color="auto"/>
            </w:tcBorders>
          </w:tcPr>
          <w:p w14:paraId="1E76F4C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8690090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54984C48"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892272860"/>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1B33A86" w14:textId="77777777" w:rsidR="00F22C7D" w:rsidRPr="009A0AE3"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B84843E"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9FDDD25"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The ITL shall submit to the Commission the registration form for each ITL employee within 15 days after the date the ITL employee was hired.</w:t>
            </w:r>
          </w:p>
        </w:tc>
        <w:tc>
          <w:tcPr>
            <w:tcW w:w="1032" w:type="dxa"/>
            <w:gridSpan w:val="2"/>
            <w:tcBorders>
              <w:top w:val="single" w:sz="4" w:space="0" w:color="auto"/>
              <w:left w:val="single" w:sz="4" w:space="0" w:color="auto"/>
              <w:bottom w:val="single" w:sz="4" w:space="0" w:color="auto"/>
              <w:right w:val="single" w:sz="4" w:space="0" w:color="auto"/>
            </w:tcBorders>
          </w:tcPr>
          <w:p w14:paraId="5B19B4A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9872418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43426D7"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55667792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FC2B41C"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A1E6C85"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5D211D8"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Upon termination of the association of a registered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employee with it,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w:t>
            </w:r>
          </w:p>
        </w:tc>
        <w:tc>
          <w:tcPr>
            <w:tcW w:w="1032" w:type="dxa"/>
            <w:gridSpan w:val="2"/>
            <w:tcBorders>
              <w:top w:val="single" w:sz="4" w:space="0" w:color="auto"/>
              <w:left w:val="single" w:sz="4" w:space="0" w:color="auto"/>
              <w:bottom w:val="single" w:sz="4" w:space="0" w:color="auto"/>
              <w:right w:val="single" w:sz="4" w:space="0" w:color="auto"/>
            </w:tcBorders>
          </w:tcPr>
          <w:p w14:paraId="570364B5"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1038" w:type="dxa"/>
            <w:gridSpan w:val="3"/>
            <w:tcBorders>
              <w:top w:val="single" w:sz="4" w:space="0" w:color="auto"/>
              <w:left w:val="single" w:sz="4" w:space="0" w:color="auto"/>
              <w:bottom w:val="single" w:sz="4" w:space="0" w:color="auto"/>
              <w:right w:val="single" w:sz="4" w:space="0" w:color="auto"/>
            </w:tcBorders>
          </w:tcPr>
          <w:p w14:paraId="383B5A68"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8081BC6"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B37F4BB"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0C36123F" w14:textId="77777777" w:rsidR="00F22C7D" w:rsidRPr="001E56E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Obtain any keys or other entry devices from the terminated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employee; and</w:t>
            </w:r>
          </w:p>
        </w:tc>
        <w:tc>
          <w:tcPr>
            <w:tcW w:w="1032" w:type="dxa"/>
            <w:gridSpan w:val="2"/>
            <w:tcBorders>
              <w:top w:val="single" w:sz="4" w:space="0" w:color="auto"/>
              <w:left w:val="single" w:sz="4" w:space="0" w:color="auto"/>
              <w:bottom w:val="single" w:sz="4" w:space="0" w:color="auto"/>
              <w:right w:val="single" w:sz="4" w:space="0" w:color="auto"/>
            </w:tcBorders>
          </w:tcPr>
          <w:p w14:paraId="1166ABE5"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95156833"/>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2ADD1BBA"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29710502"/>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F7D767F"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345F0BD"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CB45085"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Ensure the terminated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employee can no longer gain access to the laboratory premises; and</w:t>
            </w:r>
          </w:p>
        </w:tc>
        <w:tc>
          <w:tcPr>
            <w:tcW w:w="1032" w:type="dxa"/>
            <w:gridSpan w:val="2"/>
            <w:tcBorders>
              <w:top w:val="single" w:sz="4" w:space="0" w:color="auto"/>
              <w:left w:val="single" w:sz="4" w:space="0" w:color="auto"/>
              <w:bottom w:val="single" w:sz="4" w:space="0" w:color="auto"/>
              <w:right w:val="single" w:sz="4" w:space="0" w:color="auto"/>
            </w:tcBorders>
          </w:tcPr>
          <w:p w14:paraId="2C81ED10"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55960691"/>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F70444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6324952"/>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0F7F384" w14:textId="77777777" w:rsidR="00F22C7D" w:rsidRPr="009A0AE3"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B6100C4"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4D3137B5" w14:textId="77777777" w:rsidR="00F22C7D" w:rsidRPr="0008601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Within 1 business day of the termination of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employee, notify the Commission of the termination.</w:t>
            </w:r>
          </w:p>
        </w:tc>
        <w:tc>
          <w:tcPr>
            <w:tcW w:w="1032" w:type="dxa"/>
            <w:gridSpan w:val="2"/>
            <w:tcBorders>
              <w:top w:val="single" w:sz="4" w:space="0" w:color="auto"/>
              <w:left w:val="single" w:sz="4" w:space="0" w:color="auto"/>
              <w:bottom w:val="single" w:sz="4" w:space="0" w:color="auto"/>
              <w:right w:val="single" w:sz="4" w:space="0" w:color="auto"/>
            </w:tcBorders>
          </w:tcPr>
          <w:p w14:paraId="74330BA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97947944"/>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6553950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60453726"/>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28A36B1" w14:textId="77777777" w:rsidR="00F22C7D" w:rsidRPr="009A0AE3"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73CD20F"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3671839"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 notify the Commission within 1 business day after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obtains notice of any kind that its accreditation has been denied, suspended or revoked.</w:t>
            </w:r>
          </w:p>
        </w:tc>
        <w:tc>
          <w:tcPr>
            <w:tcW w:w="1032" w:type="dxa"/>
            <w:gridSpan w:val="2"/>
            <w:tcBorders>
              <w:top w:val="single" w:sz="4" w:space="0" w:color="auto"/>
              <w:left w:val="single" w:sz="4" w:space="0" w:color="auto"/>
              <w:bottom w:val="single" w:sz="4" w:space="0" w:color="auto"/>
              <w:right w:val="single" w:sz="4" w:space="0" w:color="auto"/>
            </w:tcBorders>
          </w:tcPr>
          <w:p w14:paraId="55192550"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70276079"/>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40B9496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86979722"/>
                <w14:checkbox>
                  <w14:checked w14:val="0"/>
                  <w14:checkedState w14:val="2612" w14:font="MS Gothic"/>
                  <w14:uncheckedState w14:val="2610" w14:font="MS Gothic"/>
                </w14:checkbox>
              </w:sdtPr>
              <w:sdtEndPr/>
              <w:sdtContent>
                <w:r w:rsidR="00F22C7D" w:rsidRPr="009A0AE3">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F41B801" w14:textId="77777777" w:rsidR="00F22C7D" w:rsidRPr="009A0AE3"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60CDED2"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33535F2B" w14:textId="77777777" w:rsidR="00F22C7D" w:rsidRPr="001E56E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Registrant</w:t>
            </w:r>
            <w:r w:rsidRPr="001E56E1">
              <w:rPr>
                <w:rFonts w:eastAsia="Times New Roman" w:cs="Times New Roman"/>
                <w:iCs/>
                <w:color w:val="000000"/>
                <w:sz w:val="24"/>
                <w:szCs w:val="24"/>
              </w:rPr>
              <w:t xml:space="preserve"> understands that the</w:t>
            </w:r>
            <w:r w:rsidRPr="001E56E1">
              <w:rPr>
                <w:rFonts w:eastAsia="Times New Roman" w:cs="Times New Roman"/>
                <w:iCs/>
                <w:sz w:val="24"/>
                <w:szCs w:val="24"/>
              </w:rPr>
              <w:t xml:space="preserve"> registration is valid for 2 years from the date it is issued by the Commission.</w:t>
            </w:r>
            <w:r w:rsidRPr="001E56E1">
              <w:rPr>
                <w:rFonts w:eastAsia="Times New Roman" w:cs="Times New Roman"/>
                <w:iCs/>
                <w:color w:val="000000"/>
                <w:sz w:val="24"/>
                <w:szCs w:val="24"/>
              </w:rPr>
              <w:t xml:space="preserve"> </w:t>
            </w:r>
          </w:p>
        </w:tc>
        <w:tc>
          <w:tcPr>
            <w:tcW w:w="1032" w:type="dxa"/>
            <w:gridSpan w:val="2"/>
            <w:tcBorders>
              <w:top w:val="single" w:sz="4" w:space="0" w:color="auto"/>
              <w:left w:val="single" w:sz="4" w:space="0" w:color="auto"/>
              <w:bottom w:val="single" w:sz="4" w:space="0" w:color="auto"/>
              <w:right w:val="single" w:sz="4" w:space="0" w:color="auto"/>
            </w:tcBorders>
          </w:tcPr>
          <w:p w14:paraId="2076C6A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2685835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7B063F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00223588"/>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4F8C0E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23ED1A9"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56CCD8A8" w14:textId="77777777" w:rsidR="00F22C7D" w:rsidRPr="0008601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sz w:val="24"/>
                <w:szCs w:val="24"/>
              </w:rPr>
              <w:lastRenderedPageBreak/>
              <w:t>The registration may be renewed by submitting to the Commission:</w:t>
            </w:r>
          </w:p>
        </w:tc>
        <w:tc>
          <w:tcPr>
            <w:tcW w:w="1032" w:type="dxa"/>
            <w:gridSpan w:val="2"/>
            <w:tcBorders>
              <w:top w:val="single" w:sz="4" w:space="0" w:color="auto"/>
              <w:left w:val="single" w:sz="4" w:space="0" w:color="auto"/>
              <w:bottom w:val="single" w:sz="4" w:space="0" w:color="auto"/>
              <w:right w:val="single" w:sz="4" w:space="0" w:color="auto"/>
            </w:tcBorders>
          </w:tcPr>
          <w:p w14:paraId="0BA091FB"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1038" w:type="dxa"/>
            <w:gridSpan w:val="3"/>
            <w:tcBorders>
              <w:top w:val="single" w:sz="4" w:space="0" w:color="auto"/>
              <w:left w:val="single" w:sz="4" w:space="0" w:color="auto"/>
              <w:bottom w:val="single" w:sz="4" w:space="0" w:color="auto"/>
              <w:right w:val="single" w:sz="4" w:space="0" w:color="auto"/>
            </w:tcBorders>
          </w:tcPr>
          <w:p w14:paraId="2A0D01B5"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0074715"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85FE6F3"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EFE22D9" w14:textId="77777777" w:rsidR="00F22C7D" w:rsidRPr="001E56E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A copy of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registration form</w:t>
            </w:r>
            <w:r w:rsidRPr="001E56E1">
              <w:rPr>
                <w:rFonts w:eastAsia="Times New Roman" w:cs="Times New Roman"/>
                <w:iCs/>
                <w:sz w:val="24"/>
                <w:szCs w:val="24"/>
              </w:rPr>
              <w:t>;</w:t>
            </w:r>
          </w:p>
        </w:tc>
        <w:tc>
          <w:tcPr>
            <w:tcW w:w="1032" w:type="dxa"/>
            <w:gridSpan w:val="2"/>
            <w:tcBorders>
              <w:top w:val="single" w:sz="4" w:space="0" w:color="auto"/>
              <w:left w:val="single" w:sz="4" w:space="0" w:color="auto"/>
              <w:bottom w:val="single" w:sz="4" w:space="0" w:color="auto"/>
              <w:right w:val="single" w:sz="4" w:space="0" w:color="auto"/>
            </w:tcBorders>
          </w:tcPr>
          <w:p w14:paraId="768BD298"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34281371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6D1B037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24431365"/>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061860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3A04EB4"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22BF6C2" w14:textId="77777777" w:rsidR="00F22C7D" w:rsidRPr="001E56E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Payment of the registration fee in COMAR 10.62.35</w:t>
            </w:r>
            <w:r w:rsidRPr="001E56E1">
              <w:rPr>
                <w:rFonts w:eastAsia="Times New Roman" w:cs="Times New Roman"/>
                <w:iCs/>
                <w:sz w:val="24"/>
                <w:szCs w:val="24"/>
              </w:rPr>
              <w:t>;</w:t>
            </w:r>
          </w:p>
        </w:tc>
        <w:tc>
          <w:tcPr>
            <w:tcW w:w="1032" w:type="dxa"/>
            <w:gridSpan w:val="2"/>
            <w:tcBorders>
              <w:top w:val="single" w:sz="4" w:space="0" w:color="auto"/>
              <w:left w:val="single" w:sz="4" w:space="0" w:color="auto"/>
              <w:bottom w:val="single" w:sz="4" w:space="0" w:color="auto"/>
              <w:right w:val="single" w:sz="4" w:space="0" w:color="auto"/>
            </w:tcBorders>
          </w:tcPr>
          <w:p w14:paraId="3BA63B55"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16188574"/>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733EF0F6"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9397045"/>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0AEF957"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54F94B5"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7F82FE7" w14:textId="77777777" w:rsidR="00F22C7D" w:rsidRPr="001E56E1" w:rsidRDefault="00F22C7D" w:rsidP="001E56E1">
            <w:pPr>
              <w:pStyle w:val="ListParagraph"/>
              <w:numPr>
                <w:ilvl w:val="1"/>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Submission of copies of the most recent:</w:t>
            </w:r>
          </w:p>
        </w:tc>
        <w:tc>
          <w:tcPr>
            <w:tcW w:w="103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7526299"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E9D4B78"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36503CD"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3856893"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7908B74C" w14:textId="77777777" w:rsidR="00F22C7D" w:rsidRPr="001E56E1" w:rsidRDefault="00F22C7D" w:rsidP="001E56E1">
            <w:pPr>
              <w:pStyle w:val="ListParagraph"/>
              <w:numPr>
                <w:ilvl w:val="2"/>
                <w:numId w:val="1"/>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Assessment from the accreditation body; and</w:t>
            </w:r>
          </w:p>
        </w:tc>
        <w:tc>
          <w:tcPr>
            <w:tcW w:w="1032" w:type="dxa"/>
            <w:gridSpan w:val="2"/>
            <w:tcBorders>
              <w:top w:val="single" w:sz="4" w:space="0" w:color="auto"/>
              <w:left w:val="single" w:sz="4" w:space="0" w:color="auto"/>
              <w:bottom w:val="single" w:sz="4" w:space="0" w:color="auto"/>
              <w:right w:val="single" w:sz="4" w:space="0" w:color="auto"/>
            </w:tcBorders>
          </w:tcPr>
          <w:p w14:paraId="5E6CCCC1"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5702134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EF7E28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78077405"/>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6BB1E47"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97D69CE" w14:textId="77777777" w:rsidTr="001E56E1">
        <w:trPr>
          <w:gridAfter w:val="1"/>
          <w:wAfter w:w="920" w:type="dxa"/>
        </w:trPr>
        <w:tc>
          <w:tcPr>
            <w:tcW w:w="7938" w:type="dxa"/>
            <w:gridSpan w:val="2"/>
            <w:tcBorders>
              <w:top w:val="single" w:sz="4" w:space="0" w:color="auto"/>
              <w:left w:val="single" w:sz="4" w:space="0" w:color="auto"/>
              <w:bottom w:val="single" w:sz="4" w:space="0" w:color="auto"/>
              <w:right w:val="single" w:sz="4" w:space="0" w:color="auto"/>
            </w:tcBorders>
          </w:tcPr>
          <w:p w14:paraId="1009C6FE" w14:textId="77777777" w:rsidR="00F22C7D" w:rsidRPr="001E56E1" w:rsidRDefault="00F22C7D" w:rsidP="001E56E1">
            <w:pPr>
              <w:pStyle w:val="ListParagraph"/>
              <w:numPr>
                <w:ilvl w:val="2"/>
                <w:numId w:val="1"/>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Periodic review of the proficiency testing of the results obtained by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w:t>
            </w:r>
          </w:p>
        </w:tc>
        <w:tc>
          <w:tcPr>
            <w:tcW w:w="1032" w:type="dxa"/>
            <w:gridSpan w:val="2"/>
            <w:tcBorders>
              <w:top w:val="single" w:sz="4" w:space="0" w:color="auto"/>
              <w:left w:val="single" w:sz="4" w:space="0" w:color="auto"/>
              <w:bottom w:val="single" w:sz="4" w:space="0" w:color="auto"/>
              <w:right w:val="single" w:sz="4" w:space="0" w:color="auto"/>
            </w:tcBorders>
          </w:tcPr>
          <w:p w14:paraId="6223ADDA"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53487147"/>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1038" w:type="dxa"/>
            <w:gridSpan w:val="3"/>
            <w:tcBorders>
              <w:top w:val="single" w:sz="4" w:space="0" w:color="auto"/>
              <w:left w:val="single" w:sz="4" w:space="0" w:color="auto"/>
              <w:bottom w:val="single" w:sz="4" w:space="0" w:color="auto"/>
              <w:right w:val="single" w:sz="4" w:space="0" w:color="auto"/>
            </w:tcBorders>
          </w:tcPr>
          <w:p w14:paraId="0DD16B26"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98188998"/>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7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6085A4F"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0A530E3" w14:textId="77777777" w:rsidTr="001E56E1">
        <w:trPr>
          <w:gridAfter w:val="1"/>
          <w:wAfter w:w="920" w:type="dxa"/>
        </w:trPr>
        <w:tc>
          <w:tcPr>
            <w:tcW w:w="7938" w:type="dxa"/>
            <w:gridSpan w:val="2"/>
            <w:tcBorders>
              <w:top w:val="single" w:sz="4" w:space="0" w:color="auto"/>
              <w:left w:val="single" w:sz="4" w:space="0" w:color="auto"/>
              <w:right w:val="single" w:sz="4" w:space="0" w:color="auto"/>
            </w:tcBorders>
          </w:tcPr>
          <w:p w14:paraId="5B50ED42" w14:textId="77777777" w:rsidR="00F22C7D" w:rsidRPr="001E56E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No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may handle, test, or analyze cannabis or cannabis products unless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w:t>
            </w:r>
          </w:p>
        </w:tc>
        <w:tc>
          <w:tcPr>
            <w:tcW w:w="1032" w:type="dxa"/>
            <w:gridSpan w:val="2"/>
            <w:tcBorders>
              <w:top w:val="single" w:sz="4" w:space="0" w:color="auto"/>
              <w:left w:val="single" w:sz="4" w:space="0" w:color="auto"/>
              <w:right w:val="single" w:sz="4" w:space="0" w:color="auto"/>
            </w:tcBorders>
            <w:shd w:val="clear" w:color="auto" w:fill="000000" w:themeFill="text1"/>
          </w:tcPr>
          <w:p w14:paraId="4AAAECB2"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1038" w:type="dxa"/>
            <w:gridSpan w:val="3"/>
            <w:tcBorders>
              <w:top w:val="single" w:sz="4" w:space="0" w:color="auto"/>
              <w:left w:val="single" w:sz="4" w:space="0" w:color="auto"/>
              <w:right w:val="single" w:sz="4" w:space="0" w:color="auto"/>
            </w:tcBorders>
            <w:shd w:val="clear" w:color="auto" w:fill="000000" w:themeFill="text1"/>
          </w:tcPr>
          <w:p w14:paraId="1A473BD6"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72" w:type="dxa"/>
            <w:gridSpan w:val="2"/>
            <w:tcBorders>
              <w:top w:val="single" w:sz="4" w:space="0" w:color="auto"/>
              <w:left w:val="single" w:sz="4" w:space="0" w:color="auto"/>
              <w:right w:val="single" w:sz="4" w:space="0" w:color="auto"/>
            </w:tcBorders>
            <w:shd w:val="clear" w:color="auto" w:fill="000000" w:themeFill="text1"/>
          </w:tcPr>
          <w:p w14:paraId="39CF4C0C"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505B52D5"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3C516E13" w14:textId="77777777" w:rsidR="00F22C7D" w:rsidRPr="001E56E1" w:rsidRDefault="00F22C7D" w:rsidP="001E56E1">
            <w:pPr>
              <w:pStyle w:val="ListParagraph"/>
              <w:numPr>
                <w:ilvl w:val="0"/>
                <w:numId w:val="38"/>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Has been registered by the Commission;</w:t>
            </w:r>
          </w:p>
        </w:tc>
        <w:tc>
          <w:tcPr>
            <w:tcW w:w="1080" w:type="dxa"/>
            <w:gridSpan w:val="4"/>
          </w:tcPr>
          <w:p w14:paraId="1AF8A12D"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24708222"/>
                <w14:checkbox>
                  <w14:checked w14:val="0"/>
                  <w14:checkedState w14:val="2612" w14:font="MS Gothic"/>
                  <w14:uncheckedState w14:val="2610" w14:font="MS Gothic"/>
                </w14:checkbox>
              </w:sdtPr>
              <w:sdtEndPr/>
              <w:sdtContent>
                <w:r w:rsidR="00F22C7D">
                  <w:rPr>
                    <w:rFonts w:ascii="MS Gothic" w:eastAsia="MS Gothic" w:hAnsi="MS Gothic" w:cs="Times New Roman" w:hint="eastAsia"/>
                    <w:sz w:val="24"/>
                    <w:szCs w:val="24"/>
                  </w:rPr>
                  <w:t>☐</w:t>
                </w:r>
              </w:sdtContent>
            </w:sdt>
          </w:p>
        </w:tc>
        <w:tc>
          <w:tcPr>
            <w:tcW w:w="990" w:type="dxa"/>
          </w:tcPr>
          <w:p w14:paraId="4F4BFFC2"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9418708"/>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gridSpan w:val="3"/>
            <w:shd w:val="clear" w:color="auto" w:fill="000000" w:themeFill="text1"/>
          </w:tcPr>
          <w:p w14:paraId="319F891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2348A56"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A858B8C" w14:textId="77777777" w:rsidR="00F22C7D" w:rsidRPr="001E56E1" w:rsidRDefault="00F22C7D" w:rsidP="001E56E1">
            <w:pPr>
              <w:pStyle w:val="ListParagraph"/>
              <w:numPr>
                <w:ilvl w:val="0"/>
                <w:numId w:val="38"/>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Is independent from all other persons and entities involved in the medical cannabis industry</w:t>
            </w:r>
            <w:r w:rsidRPr="001E56E1">
              <w:rPr>
                <w:rFonts w:eastAsia="Times New Roman" w:cs="Times New Roman"/>
                <w:iCs/>
                <w:sz w:val="24"/>
                <w:szCs w:val="24"/>
              </w:rPr>
              <w:t>;</w:t>
            </w:r>
          </w:p>
        </w:tc>
        <w:tc>
          <w:tcPr>
            <w:tcW w:w="1080" w:type="dxa"/>
            <w:gridSpan w:val="4"/>
          </w:tcPr>
          <w:p w14:paraId="50474F5A"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0666626"/>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tcPr>
          <w:p w14:paraId="5ABC1333"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367976712"/>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gridSpan w:val="3"/>
            <w:shd w:val="clear" w:color="auto" w:fill="000000" w:themeFill="text1"/>
          </w:tcPr>
          <w:p w14:paraId="7C396DC1"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482F09C"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4ABDD94" w14:textId="77777777" w:rsidR="00F22C7D" w:rsidRPr="001E56E1" w:rsidRDefault="00F22C7D" w:rsidP="001E56E1">
            <w:pPr>
              <w:pStyle w:val="ListParagraph"/>
              <w:numPr>
                <w:ilvl w:val="0"/>
                <w:numId w:val="38"/>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Is accredited by an accreditation body or has a provisional registration from the Commission; and</w:t>
            </w:r>
          </w:p>
        </w:tc>
        <w:tc>
          <w:tcPr>
            <w:tcW w:w="1080" w:type="dxa"/>
            <w:gridSpan w:val="4"/>
          </w:tcPr>
          <w:p w14:paraId="00607CE4"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18105586"/>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tcPr>
          <w:p w14:paraId="10A3EFB4"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10427926"/>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gridSpan w:val="3"/>
            <w:shd w:val="clear" w:color="auto" w:fill="000000" w:themeFill="text1"/>
          </w:tcPr>
          <w:p w14:paraId="7C2F7AB2"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A59ED6B"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E557CF1" w14:textId="77777777" w:rsidR="00F22C7D" w:rsidRPr="001E56E1" w:rsidRDefault="00F22C7D" w:rsidP="001E56E1">
            <w:pPr>
              <w:pStyle w:val="ListParagraph"/>
              <w:numPr>
                <w:ilvl w:val="0"/>
                <w:numId w:val="38"/>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Has established standard operating procedures that provide for adequate chain of custody controls for samples transferred to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for testing.</w:t>
            </w:r>
          </w:p>
        </w:tc>
        <w:tc>
          <w:tcPr>
            <w:tcW w:w="1080" w:type="dxa"/>
            <w:gridSpan w:val="4"/>
          </w:tcPr>
          <w:p w14:paraId="60A71572"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852106"/>
                <w14:checkbox>
                  <w14:checked w14:val="0"/>
                  <w14:checkedState w14:val="2612" w14:font="MS Gothic"/>
                  <w14:uncheckedState w14:val="2610" w14:font="MS Gothic"/>
                </w14:checkbox>
              </w:sdtPr>
              <w:sdtEndPr/>
              <w:sdtContent>
                <w:r w:rsidR="00F22C7D">
                  <w:rPr>
                    <w:rFonts w:ascii="MS Gothic" w:eastAsia="MS Gothic" w:hAnsi="MS Gothic" w:cs="Times New Roman" w:hint="eastAsia"/>
                    <w:sz w:val="24"/>
                    <w:szCs w:val="24"/>
                  </w:rPr>
                  <w:t>☐</w:t>
                </w:r>
              </w:sdtContent>
            </w:sdt>
          </w:p>
        </w:tc>
        <w:tc>
          <w:tcPr>
            <w:tcW w:w="990" w:type="dxa"/>
          </w:tcPr>
          <w:p w14:paraId="04EEA5D6"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6670604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525CBA0A"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96F057B"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6F60F43" w14:textId="77777777" w:rsidR="00F22C7D" w:rsidRPr="001E56E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lastRenderedPageBreak/>
              <w:t xml:space="preserve">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 follow the methodologies, ranges, and parameters which are contained in the scope of the accreditation for testing medical cannabis or products containing medical cannabis.</w:t>
            </w:r>
          </w:p>
        </w:tc>
        <w:tc>
          <w:tcPr>
            <w:tcW w:w="1080" w:type="dxa"/>
            <w:gridSpan w:val="4"/>
          </w:tcPr>
          <w:p w14:paraId="58B48509"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7525090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20608250"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47200240"/>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p>
        </w:tc>
        <w:tc>
          <w:tcPr>
            <w:tcW w:w="990" w:type="dxa"/>
            <w:gridSpan w:val="3"/>
            <w:shd w:val="clear" w:color="auto" w:fill="000000" w:themeFill="text1"/>
          </w:tcPr>
          <w:p w14:paraId="3173FAF3"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B2D314A"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43322B48"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will adopt a standard operating procedure to test medical cannabis and medical cannabis infused products that </w:t>
            </w:r>
            <w:r w:rsidRPr="00086011">
              <w:rPr>
                <w:rFonts w:eastAsia="Times New Roman" w:cs="Times New Roman"/>
                <w:iCs/>
                <w:color w:val="000000"/>
                <w:sz w:val="24"/>
                <w:szCs w:val="24"/>
              </w:rPr>
              <w:t>are</w:t>
            </w:r>
            <w:r w:rsidRPr="001E56E1">
              <w:rPr>
                <w:rFonts w:eastAsia="Times New Roman" w:cs="Times New Roman"/>
                <w:iCs/>
                <w:color w:val="000000"/>
                <w:sz w:val="24"/>
                <w:szCs w:val="24"/>
              </w:rPr>
              <w:t xml:space="preserve"> approved by an accreditation body that is a signatory to the International Laboratory Accreditation Cooperation (ILAC) Mutual Recognition Arrangement.</w:t>
            </w:r>
          </w:p>
        </w:tc>
        <w:tc>
          <w:tcPr>
            <w:tcW w:w="1080" w:type="dxa"/>
            <w:gridSpan w:val="4"/>
          </w:tcPr>
          <w:p w14:paraId="76B33CB3"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3500252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552C8D2C"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3184478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930AB6D"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8A707F4"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1FC8C2AB" w14:textId="77777777" w:rsidR="00F22C7D" w:rsidRPr="001E56E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1E56E1">
              <w:rPr>
                <w:rFonts w:eastAsia="Times New Roman" w:cs="Times New Roman"/>
                <w:iCs/>
                <w:color w:val="000000"/>
                <w:sz w:val="24"/>
                <w:szCs w:val="24"/>
              </w:rPr>
              <w:t xml:space="preserve">The </w:t>
            </w:r>
            <w:r w:rsidRPr="00086011">
              <w:rPr>
                <w:rFonts w:eastAsia="Times New Roman" w:cs="Times New Roman"/>
                <w:iCs/>
                <w:color w:val="000000"/>
                <w:sz w:val="24"/>
                <w:szCs w:val="24"/>
              </w:rPr>
              <w:t>ITL will obtain sufficient samples of each batch according to a statistically valid sampling method to conduct the necessary analyses</w:t>
            </w:r>
            <w:r>
              <w:rPr>
                <w:rFonts w:eastAsia="Times New Roman" w:cs="Times New Roman"/>
                <w:iCs/>
                <w:color w:val="000000"/>
                <w:sz w:val="24"/>
                <w:szCs w:val="24"/>
              </w:rPr>
              <w:t>.</w:t>
            </w:r>
          </w:p>
        </w:tc>
        <w:tc>
          <w:tcPr>
            <w:tcW w:w="1080" w:type="dxa"/>
            <w:gridSpan w:val="4"/>
          </w:tcPr>
          <w:p w14:paraId="73E0EB57"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9376576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6B164EA"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7654422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E7925AC"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38797BE"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3AE91EFE" w14:textId="77777777" w:rsidR="00F22C7D" w:rsidRPr="001E56E1" w:rsidRDefault="00F22C7D" w:rsidP="001E56E1">
            <w:pPr>
              <w:pStyle w:val="ListParagraph"/>
              <w:numPr>
                <w:ilvl w:val="0"/>
                <w:numId w:val="2"/>
              </w:numPr>
              <w:spacing w:before="100" w:beforeAutospacing="1" w:after="100" w:afterAutospacing="1" w:line="360" w:lineRule="auto"/>
              <w:ind w:right="-90"/>
              <w:rPr>
                <w:rFonts w:eastAsia="Times New Roman" w:cs="Times New Roman"/>
                <w:iCs/>
                <w:color w:val="000000"/>
                <w:sz w:val="24"/>
                <w:szCs w:val="24"/>
              </w:rPr>
            </w:pPr>
            <w:r w:rsidRPr="00086011">
              <w:rPr>
                <w:rFonts w:eastAsia="Times New Roman" w:cs="Times New Roman"/>
                <w:iCs/>
                <w:color w:val="000000"/>
                <w:sz w:val="24"/>
                <w:szCs w:val="24"/>
              </w:rPr>
              <w:t>The ITL will analyze the samples according to:</w:t>
            </w:r>
          </w:p>
        </w:tc>
        <w:tc>
          <w:tcPr>
            <w:tcW w:w="1080" w:type="dxa"/>
            <w:gridSpan w:val="4"/>
          </w:tcPr>
          <w:p w14:paraId="1C56B9C9"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tcPr>
          <w:p w14:paraId="462220BF"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gridSpan w:val="3"/>
            <w:shd w:val="clear" w:color="auto" w:fill="000000" w:themeFill="text1"/>
          </w:tcPr>
          <w:p w14:paraId="264F193A"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12D9F10"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43D52D6A"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The most current version of the cannabis inflorescence monograph published by the American Herbal Pharmacopeia (AHP); or </w:t>
            </w:r>
          </w:p>
        </w:tc>
        <w:tc>
          <w:tcPr>
            <w:tcW w:w="1080" w:type="dxa"/>
            <w:gridSpan w:val="4"/>
          </w:tcPr>
          <w:p w14:paraId="643C09B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2814740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E4E3D0C"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4089923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4A88E7B3"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56DD5B1"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4E3BE4E8"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A scientifically valid methodology that is equal or super</w:t>
            </w:r>
            <w:r w:rsidRPr="001917BF">
              <w:rPr>
                <w:rFonts w:eastAsia="Times New Roman" w:cs="Times New Roman"/>
                <w:iCs/>
                <w:color w:val="000000"/>
                <w:sz w:val="24"/>
                <w:szCs w:val="24"/>
              </w:rPr>
              <w:t>ior to that of the AHP monograp</w:t>
            </w:r>
            <w:r>
              <w:rPr>
                <w:rFonts w:eastAsia="Times New Roman" w:cs="Times New Roman"/>
                <w:iCs/>
                <w:color w:val="000000"/>
                <w:sz w:val="24"/>
                <w:szCs w:val="24"/>
              </w:rPr>
              <w:t>h.</w:t>
            </w:r>
          </w:p>
        </w:tc>
        <w:tc>
          <w:tcPr>
            <w:tcW w:w="1080" w:type="dxa"/>
            <w:gridSpan w:val="4"/>
          </w:tcPr>
          <w:p w14:paraId="6AC965A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4187129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4B4EC1D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057341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7702CA7"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802C8E0"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31ABA4AB"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In the event of a test result for a sample which falls out of specification, the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shall</w:t>
            </w:r>
            <w:r w:rsidRPr="00086011">
              <w:rPr>
                <w:rFonts w:eastAsia="Times New Roman" w:cs="Times New Roman"/>
                <w:iCs/>
                <w:color w:val="000000"/>
                <w:sz w:val="24"/>
                <w:szCs w:val="24"/>
              </w:rPr>
              <w:t>:</w:t>
            </w:r>
            <w:r w:rsidRPr="001E56E1">
              <w:rPr>
                <w:rFonts w:eastAsia="Times New Roman" w:cs="Times New Roman"/>
                <w:iCs/>
                <w:color w:val="000000"/>
                <w:sz w:val="24"/>
                <w:szCs w:val="24"/>
              </w:rPr>
              <w:t xml:space="preserve"> </w:t>
            </w:r>
          </w:p>
        </w:tc>
        <w:tc>
          <w:tcPr>
            <w:tcW w:w="1080" w:type="dxa"/>
            <w:gridSpan w:val="4"/>
          </w:tcPr>
          <w:p w14:paraId="20D904E5"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tcPr>
          <w:p w14:paraId="409D97B0"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gridSpan w:val="3"/>
            <w:shd w:val="clear" w:color="auto" w:fill="000000" w:themeFill="text1"/>
          </w:tcPr>
          <w:p w14:paraId="78D11440"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E1F29C0"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DE0E2F5"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Pr>
                <w:rFonts w:eastAsia="Times New Roman" w:cs="Times New Roman"/>
                <w:iCs/>
                <w:color w:val="000000"/>
                <w:sz w:val="24"/>
                <w:szCs w:val="24"/>
              </w:rPr>
              <w:t>F</w:t>
            </w:r>
            <w:r w:rsidRPr="00086011">
              <w:rPr>
                <w:rFonts w:eastAsia="Times New Roman" w:cs="Times New Roman"/>
                <w:iCs/>
                <w:color w:val="000000"/>
                <w:sz w:val="24"/>
                <w:szCs w:val="24"/>
              </w:rPr>
              <w:t>ollow its standard operating procedure to confirm or refute the original result;</w:t>
            </w:r>
          </w:p>
        </w:tc>
        <w:tc>
          <w:tcPr>
            <w:tcW w:w="1080" w:type="dxa"/>
            <w:gridSpan w:val="4"/>
          </w:tcPr>
          <w:p w14:paraId="676FC9F0"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57604617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46A2DC9F"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3510216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70F690D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5BDC4495"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4C9173A8"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 xml:space="preserve">Issue a certificate of analysis; and </w:t>
            </w:r>
          </w:p>
        </w:tc>
        <w:tc>
          <w:tcPr>
            <w:tcW w:w="1080" w:type="dxa"/>
            <w:gridSpan w:val="4"/>
          </w:tcPr>
          <w:p w14:paraId="030EC3C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0164242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878A724"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86170534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77B0FCB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53A733D"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2C40003E"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Destroy the remains of the samples of medical cannabis after the analysis is completed</w:t>
            </w:r>
            <w:r>
              <w:rPr>
                <w:rFonts w:eastAsia="Times New Roman" w:cs="Times New Roman"/>
                <w:iCs/>
                <w:color w:val="000000"/>
                <w:sz w:val="24"/>
                <w:szCs w:val="24"/>
              </w:rPr>
              <w:t>.</w:t>
            </w:r>
          </w:p>
        </w:tc>
        <w:tc>
          <w:tcPr>
            <w:tcW w:w="1080" w:type="dxa"/>
            <w:gridSpan w:val="4"/>
          </w:tcPr>
          <w:p w14:paraId="2E560485"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8166354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34F82C6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0098222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FCCF75D"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6019AD6"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E63DDCE"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lastRenderedPageBreak/>
              <w:t>The ITL shall issue a certificate of analysis for each batch, with supporting data, that reports:</w:t>
            </w:r>
          </w:p>
        </w:tc>
        <w:tc>
          <w:tcPr>
            <w:tcW w:w="1080" w:type="dxa"/>
            <w:gridSpan w:val="4"/>
          </w:tcPr>
          <w:p w14:paraId="2840D7D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15252090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5AA623AF"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2263749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2B3C7B8"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5729769"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69DD809" w14:textId="77777777" w:rsidR="00F22C7D" w:rsidRPr="001E56E1" w:rsidRDefault="00F22C7D" w:rsidP="001E56E1">
            <w:pPr>
              <w:pStyle w:val="ListParagraph"/>
              <w:numPr>
                <w:ilvl w:val="0"/>
                <w:numId w:val="26"/>
              </w:numPr>
              <w:spacing w:before="100" w:beforeAutospacing="1" w:after="100" w:afterAutospacing="1" w:line="360" w:lineRule="auto"/>
              <w:ind w:left="1080"/>
              <w:rPr>
                <w:rFonts w:eastAsia="Times New Roman" w:cs="Times New Roman"/>
                <w:iCs/>
                <w:color w:val="000000"/>
                <w:sz w:val="24"/>
                <w:szCs w:val="24"/>
              </w:rPr>
            </w:pPr>
            <w:r w:rsidRPr="001E56E1">
              <w:rPr>
                <w:rFonts w:cs="Times New Roman"/>
                <w:sz w:val="24"/>
                <w:szCs w:val="24"/>
              </w:rPr>
              <w:t>The chemical profile of the batch, and that the batch conforms to the specifications of the grower for the variety, for the following compounds</w:t>
            </w:r>
            <w:r w:rsidRPr="00086011">
              <w:rPr>
                <w:rFonts w:cs="Times New Roman"/>
                <w:sz w:val="24"/>
                <w:szCs w:val="24"/>
              </w:rPr>
              <w:t>:</w:t>
            </w:r>
          </w:p>
          <w:p w14:paraId="2075B860"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 9-Tetrahydrocannabinol (THC);</w:t>
            </w:r>
          </w:p>
          <w:p w14:paraId="5F2EEBF4"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Tetrahydrocannabinolic Acid (THCA);</w:t>
            </w:r>
          </w:p>
          <w:p w14:paraId="261EC882"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Cannabidiol (CBD);</w:t>
            </w:r>
          </w:p>
          <w:p w14:paraId="05FEE70A"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Cannabidiolic Acid (CBDA); and</w:t>
            </w:r>
          </w:p>
          <w:p w14:paraId="1EF22CDF"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The terpenes described in the most current version of the cannabis inflorescence monograph published by the American Herbal Pharmacopeia (AHP);</w:t>
            </w:r>
          </w:p>
          <w:p w14:paraId="4BB0305E"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Cannabigerol (CBG); and</w:t>
            </w:r>
          </w:p>
          <w:p w14:paraId="413C5952"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Cannabinol (CBN</w:t>
            </w:r>
            <w:r>
              <w:rPr>
                <w:rFonts w:eastAsia="Times New Roman" w:cs="Times New Roman"/>
                <w:iCs/>
                <w:color w:val="000000"/>
                <w:sz w:val="24"/>
                <w:szCs w:val="24"/>
              </w:rPr>
              <w:t>).</w:t>
            </w:r>
          </w:p>
        </w:tc>
        <w:tc>
          <w:tcPr>
            <w:tcW w:w="1080" w:type="dxa"/>
            <w:gridSpan w:val="4"/>
          </w:tcPr>
          <w:p w14:paraId="433B6A18"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2664448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5961E340"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77679001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1B57E17F"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9076360"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8275B8D" w14:textId="77777777" w:rsidR="00F22C7D" w:rsidRPr="001E56E1" w:rsidRDefault="00F22C7D" w:rsidP="001E56E1">
            <w:pPr>
              <w:pStyle w:val="ListParagraph"/>
              <w:numPr>
                <w:ilvl w:val="0"/>
                <w:numId w:val="26"/>
              </w:numPr>
              <w:spacing w:before="100" w:beforeAutospacing="1" w:after="100" w:afterAutospacing="1" w:line="360" w:lineRule="auto"/>
              <w:ind w:left="1080"/>
              <w:rPr>
                <w:rFonts w:eastAsia="Times New Roman" w:cs="Times New Roman"/>
                <w:iCs/>
                <w:color w:val="000000"/>
                <w:sz w:val="24"/>
                <w:szCs w:val="24"/>
              </w:rPr>
            </w:pPr>
            <w:r w:rsidRPr="001E56E1">
              <w:rPr>
                <w:rFonts w:eastAsia="Times New Roman" w:cs="Times New Roman"/>
                <w:iCs/>
                <w:color w:val="000000"/>
                <w:sz w:val="24"/>
                <w:szCs w:val="24"/>
              </w:rPr>
              <w:t>Th</w:t>
            </w:r>
            <w:r w:rsidRPr="00086011">
              <w:rPr>
                <w:rFonts w:eastAsia="Times New Roman" w:cs="Times New Roman"/>
                <w:iCs/>
                <w:color w:val="000000"/>
                <w:sz w:val="24"/>
                <w:szCs w:val="24"/>
              </w:rPr>
              <w:t>at th</w:t>
            </w:r>
            <w:r w:rsidRPr="001E56E1">
              <w:rPr>
                <w:rFonts w:eastAsia="Times New Roman" w:cs="Times New Roman"/>
                <w:iCs/>
                <w:color w:val="000000"/>
                <w:sz w:val="24"/>
                <w:szCs w:val="24"/>
              </w:rPr>
              <w:t>e presence in the batch of the following contaminants does not exceed the levels as required by the AHP monograph:</w:t>
            </w:r>
          </w:p>
          <w:p w14:paraId="48F02A35"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Heavy metals, mercury, lead, cadmium, or arsenic;</w:t>
            </w:r>
          </w:p>
          <w:p w14:paraId="40900201"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Foreign material such as hair, insects, or any similar or related adulterant;</w:t>
            </w:r>
          </w:p>
          <w:p w14:paraId="6FA9B687"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Any microbiological impurity, including:</w:t>
            </w:r>
          </w:p>
          <w:p w14:paraId="5CCC54E6"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Total aerobic microbial count (TAMC);</w:t>
            </w:r>
          </w:p>
          <w:p w14:paraId="25E1DF23"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Total yeast mold count (TYMC);</w:t>
            </w:r>
          </w:p>
          <w:p w14:paraId="653A048D"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P. aeruginosa;</w:t>
            </w:r>
          </w:p>
          <w:p w14:paraId="7DCD6FF5"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Aspergillus spp.;</w:t>
            </w:r>
          </w:p>
          <w:p w14:paraId="4D4D08EF"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S. aureus;</w:t>
            </w:r>
          </w:p>
          <w:p w14:paraId="1F5C8747"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Aflatoxin B1, B2, G1, and G2; and</w:t>
            </w:r>
          </w:p>
          <w:p w14:paraId="3BBE6916"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lastRenderedPageBreak/>
              <w:t>Ochratoxin A.; and</w:t>
            </w:r>
          </w:p>
          <w:p w14:paraId="12D256F9" w14:textId="77777777" w:rsidR="00F22C7D" w:rsidRPr="001E56E1" w:rsidRDefault="00F22C7D" w:rsidP="001E56E1">
            <w:pPr>
              <w:pStyle w:val="ListParagraph"/>
              <w:numPr>
                <w:ilvl w:val="3"/>
                <w:numId w:val="26"/>
              </w:numPr>
              <w:spacing w:before="100" w:beforeAutospacing="1" w:after="100" w:afterAutospacing="1" w:line="360" w:lineRule="auto"/>
              <w:ind w:left="2160"/>
              <w:rPr>
                <w:rFonts w:eastAsia="Times New Roman" w:cs="Times New Roman"/>
                <w:iCs/>
                <w:color w:val="000000"/>
                <w:sz w:val="24"/>
                <w:szCs w:val="24"/>
              </w:rPr>
            </w:pPr>
            <w:r w:rsidRPr="001E56E1">
              <w:rPr>
                <w:rFonts w:eastAsia="Times New Roman" w:cs="Times New Roman"/>
                <w:iCs/>
                <w:color w:val="000000"/>
                <w:sz w:val="24"/>
                <w:szCs w:val="24"/>
              </w:rPr>
              <w:t>Pesticide residue</w:t>
            </w:r>
            <w:r>
              <w:rPr>
                <w:rFonts w:eastAsia="Times New Roman" w:cs="Times New Roman"/>
                <w:iCs/>
                <w:color w:val="000000"/>
                <w:sz w:val="24"/>
                <w:szCs w:val="24"/>
              </w:rPr>
              <w:t>.</w:t>
            </w:r>
          </w:p>
        </w:tc>
        <w:tc>
          <w:tcPr>
            <w:tcW w:w="1080" w:type="dxa"/>
            <w:gridSpan w:val="4"/>
          </w:tcPr>
          <w:p w14:paraId="2A5F4A1A"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38452231"/>
                <w14:checkbox>
                  <w14:checked w14:val="0"/>
                  <w14:checkedState w14:val="2612" w14:font="MS Gothic"/>
                  <w14:uncheckedState w14:val="2610" w14:font="MS Gothic"/>
                </w14:checkbox>
              </w:sdtPr>
              <w:sdtEndPr/>
              <w:sdtContent>
                <w:r w:rsidR="00F22C7D">
                  <w:rPr>
                    <w:rFonts w:ascii="MS Gothic" w:eastAsia="MS Gothic" w:hAnsi="MS Gothic" w:cs="Times New Roman" w:hint="eastAsia"/>
                    <w:sz w:val="24"/>
                    <w:szCs w:val="24"/>
                  </w:rPr>
                  <w:t>☐</w:t>
                </w:r>
              </w:sdtContent>
            </w:sdt>
          </w:p>
        </w:tc>
        <w:tc>
          <w:tcPr>
            <w:tcW w:w="990" w:type="dxa"/>
          </w:tcPr>
          <w:p w14:paraId="24AA9167"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6051187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E98DA9C"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DAEB700"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B7BFF09" w14:textId="77777777" w:rsidR="00F22C7D" w:rsidRPr="001E56E1" w:rsidRDefault="00F22C7D" w:rsidP="001E56E1">
            <w:pPr>
              <w:pStyle w:val="ListParagraph"/>
              <w:numPr>
                <w:ilvl w:val="0"/>
                <w:numId w:val="26"/>
              </w:numPr>
              <w:spacing w:before="100" w:beforeAutospacing="1" w:after="100" w:afterAutospacing="1" w:line="360" w:lineRule="auto"/>
              <w:ind w:left="1080"/>
              <w:rPr>
                <w:rFonts w:eastAsia="Times New Roman" w:cs="Times New Roman"/>
                <w:iCs/>
                <w:color w:val="000000"/>
                <w:sz w:val="24"/>
                <w:szCs w:val="24"/>
              </w:rPr>
            </w:pPr>
            <w:r w:rsidRPr="00086011">
              <w:rPr>
                <w:rFonts w:eastAsia="Times New Roman" w:cs="Times New Roman"/>
                <w:iCs/>
                <w:color w:val="000000"/>
                <w:sz w:val="24"/>
                <w:szCs w:val="24"/>
              </w:rPr>
              <w:t>Whether</w:t>
            </w:r>
            <w:r w:rsidRPr="001E56E1">
              <w:rPr>
                <w:rFonts w:eastAsia="Times New Roman" w:cs="Times New Roman"/>
                <w:iCs/>
                <w:color w:val="000000"/>
                <w:sz w:val="24"/>
                <w:szCs w:val="24"/>
              </w:rPr>
              <w:t xml:space="preserve"> the batch is within the specification of the grower for the characteristics of the variety regarding:</w:t>
            </w:r>
          </w:p>
          <w:p w14:paraId="5EF40011"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Odor;</w:t>
            </w:r>
          </w:p>
          <w:p w14:paraId="51B3797F"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Appearance;</w:t>
            </w:r>
          </w:p>
          <w:p w14:paraId="6D48D77F"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E56E1">
              <w:rPr>
                <w:rFonts w:eastAsia="Times New Roman" w:cs="Times New Roman"/>
                <w:iCs/>
                <w:color w:val="000000"/>
                <w:sz w:val="24"/>
                <w:szCs w:val="24"/>
              </w:rPr>
              <w:t>Fineness; and</w:t>
            </w:r>
          </w:p>
          <w:p w14:paraId="1E802597" w14:textId="77777777" w:rsidR="00F22C7D" w:rsidRPr="001E56E1" w:rsidRDefault="00F22C7D" w:rsidP="001E56E1">
            <w:pPr>
              <w:pStyle w:val="ListParagraph"/>
              <w:numPr>
                <w:ilvl w:val="2"/>
                <w:numId w:val="26"/>
              </w:numPr>
              <w:spacing w:before="100" w:beforeAutospacing="1" w:after="100" w:afterAutospacing="1" w:line="360" w:lineRule="auto"/>
              <w:ind w:left="1800"/>
              <w:rPr>
                <w:rFonts w:eastAsia="Times New Roman" w:cs="Times New Roman"/>
                <w:iCs/>
                <w:color w:val="000000"/>
                <w:sz w:val="24"/>
                <w:szCs w:val="24"/>
              </w:rPr>
            </w:pPr>
            <w:r w:rsidRPr="001917BF">
              <w:rPr>
                <w:rFonts w:eastAsia="Times New Roman" w:cs="Times New Roman"/>
                <w:iCs/>
                <w:color w:val="000000"/>
                <w:sz w:val="24"/>
                <w:szCs w:val="24"/>
              </w:rPr>
              <w:t>Moisture content</w:t>
            </w:r>
            <w:r>
              <w:rPr>
                <w:rFonts w:eastAsia="Times New Roman" w:cs="Times New Roman"/>
                <w:iCs/>
                <w:color w:val="000000"/>
                <w:sz w:val="24"/>
                <w:szCs w:val="24"/>
              </w:rPr>
              <w:t>.</w:t>
            </w:r>
          </w:p>
        </w:tc>
        <w:tc>
          <w:tcPr>
            <w:tcW w:w="1080" w:type="dxa"/>
            <w:gridSpan w:val="4"/>
          </w:tcPr>
          <w:p w14:paraId="352ECE79"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9823620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5FB3CFC5"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178403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1036B447"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58C71A37"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2AF3F1C" w14:textId="77777777" w:rsidR="00F22C7D" w:rsidRPr="001E56E1" w:rsidRDefault="00F22C7D" w:rsidP="001E56E1">
            <w:pPr>
              <w:pStyle w:val="ListParagraph"/>
              <w:numPr>
                <w:ilvl w:val="0"/>
                <w:numId w:val="26"/>
              </w:numPr>
              <w:spacing w:before="100" w:beforeAutospacing="1" w:after="100" w:afterAutospacing="1" w:line="360" w:lineRule="auto"/>
              <w:ind w:left="1080"/>
              <w:rPr>
                <w:rFonts w:eastAsia="Times New Roman" w:cs="Times New Roman"/>
                <w:iCs/>
                <w:color w:val="000000"/>
                <w:sz w:val="24"/>
                <w:szCs w:val="24"/>
              </w:rPr>
            </w:pPr>
            <w:r w:rsidRPr="001E56E1">
              <w:rPr>
                <w:rFonts w:eastAsia="Times New Roman" w:cs="Times New Roman"/>
                <w:iCs/>
                <w:color w:val="000000"/>
                <w:sz w:val="24"/>
                <w:szCs w:val="24"/>
              </w:rPr>
              <w:t>That in the batch the residual levels of volatile organic compounds (VOCs) are below the specifications as set by the United States Pharmacopeia (USP Chapter 467).</w:t>
            </w:r>
          </w:p>
        </w:tc>
        <w:tc>
          <w:tcPr>
            <w:tcW w:w="1080" w:type="dxa"/>
            <w:gridSpan w:val="4"/>
          </w:tcPr>
          <w:p w14:paraId="2814F349"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8500751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46C5F064"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34172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2A40100"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E99C7CA"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945992D" w14:textId="77777777" w:rsidR="00F22C7D" w:rsidRPr="0008601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An ITL shall conduct stability testing of samples provided by Licensed Growers at 6-month intervals.</w:t>
            </w:r>
          </w:p>
        </w:tc>
        <w:tc>
          <w:tcPr>
            <w:tcW w:w="1080" w:type="dxa"/>
            <w:gridSpan w:val="4"/>
          </w:tcPr>
          <w:p w14:paraId="2E125473"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9786825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03E9859"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56005091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4C67364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172ED8C"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C92583D" w14:textId="77777777" w:rsidR="00F22C7D" w:rsidRPr="0008601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As a part of the stability testing, the ITL shall ensure the potency and purity of the sample.</w:t>
            </w:r>
          </w:p>
        </w:tc>
        <w:tc>
          <w:tcPr>
            <w:tcW w:w="1080" w:type="dxa"/>
            <w:gridSpan w:val="4"/>
          </w:tcPr>
          <w:p w14:paraId="754FFD6A"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9392910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8B9C2DF"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7237043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975A620"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9E61891"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10FD81E" w14:textId="77777777" w:rsidR="00F22C7D" w:rsidRPr="0008601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 xml:space="preserve">As a part of the stability testing, the ITL shall provide support for expiration dating for the sample.  </w:t>
            </w:r>
          </w:p>
        </w:tc>
        <w:tc>
          <w:tcPr>
            <w:tcW w:w="1080" w:type="dxa"/>
            <w:gridSpan w:val="4"/>
          </w:tcPr>
          <w:p w14:paraId="67E2E2F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5613772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062934E9"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8876751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75DF7DB2"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F537B88"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2B4932BE" w14:textId="77777777" w:rsidR="00F22C7D" w:rsidRPr="001E56E1" w:rsidRDefault="00F22C7D" w:rsidP="001E56E1">
            <w:pPr>
              <w:pStyle w:val="ListParagraph"/>
              <w:numPr>
                <w:ilvl w:val="0"/>
                <w:numId w:val="2"/>
              </w:numPr>
              <w:spacing w:before="100" w:beforeAutospacing="1" w:after="100" w:afterAutospacing="1" w:line="360" w:lineRule="auto"/>
              <w:rPr>
                <w:sz w:val="24"/>
                <w:szCs w:val="24"/>
              </w:rPr>
            </w:pPr>
            <w:r w:rsidRPr="001E56E1">
              <w:rPr>
                <w:rFonts w:eastAsia="Times New Roman" w:cs="Times New Roman"/>
                <w:iCs/>
                <w:color w:val="000000"/>
                <w:sz w:val="24"/>
                <w:szCs w:val="24"/>
              </w:rPr>
              <w:t>Submission of a Registration to register as an ITL irrevocably gives the Commission consent to conduct all inspections to ensure compliance with State law and regulations including inspection of:</w:t>
            </w:r>
          </w:p>
        </w:tc>
        <w:tc>
          <w:tcPr>
            <w:tcW w:w="1080" w:type="dxa"/>
            <w:gridSpan w:val="4"/>
          </w:tcPr>
          <w:p w14:paraId="322C621D"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2452279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BBCCA20"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3207709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44A3146D"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96172BC"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0B6D365" w14:textId="77777777" w:rsidR="00F22C7D" w:rsidRPr="001E56E1" w:rsidRDefault="00F22C7D" w:rsidP="001E56E1">
            <w:pPr>
              <w:pStyle w:val="ListParagraph"/>
              <w:numPr>
                <w:ilvl w:val="1"/>
                <w:numId w:val="39"/>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All premises of an </w:t>
            </w:r>
            <w:r w:rsidRPr="00086011">
              <w:rPr>
                <w:rFonts w:eastAsia="Times New Roman" w:cs="Times New Roman"/>
                <w:iCs/>
                <w:color w:val="000000"/>
                <w:sz w:val="24"/>
                <w:szCs w:val="24"/>
              </w:rPr>
              <w:t>ITL</w:t>
            </w:r>
            <w:r w:rsidRPr="001E56E1">
              <w:rPr>
                <w:rFonts w:eastAsia="Times New Roman" w:cs="Times New Roman"/>
                <w:iCs/>
                <w:color w:val="000000"/>
                <w:sz w:val="24"/>
                <w:szCs w:val="24"/>
              </w:rPr>
              <w:t xml:space="preserve"> seeking to be registered; and</w:t>
            </w:r>
          </w:p>
        </w:tc>
        <w:tc>
          <w:tcPr>
            <w:tcW w:w="1080" w:type="dxa"/>
            <w:gridSpan w:val="4"/>
          </w:tcPr>
          <w:p w14:paraId="00D88C02"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5909452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0E7FD2B1"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7451758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58C2847C"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E39E78E"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A7B64D2" w14:textId="77777777" w:rsidR="00F22C7D" w:rsidRPr="001E56E1" w:rsidRDefault="00F22C7D" w:rsidP="001E56E1">
            <w:pPr>
              <w:pStyle w:val="ListParagraph"/>
              <w:numPr>
                <w:ilvl w:val="1"/>
                <w:numId w:val="39"/>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lastRenderedPageBreak/>
              <w:t xml:space="preserve">All aspects of a </w:t>
            </w:r>
            <w:r w:rsidRPr="00086011">
              <w:rPr>
                <w:rFonts w:eastAsia="Times New Roman" w:cs="Times New Roman"/>
                <w:iCs/>
                <w:color w:val="000000"/>
                <w:sz w:val="24"/>
                <w:szCs w:val="24"/>
              </w:rPr>
              <w:t>registrant</w:t>
            </w:r>
            <w:r w:rsidRPr="001E56E1">
              <w:rPr>
                <w:rFonts w:eastAsia="Times New Roman" w:cs="Times New Roman"/>
                <w:iCs/>
                <w:color w:val="000000"/>
                <w:sz w:val="24"/>
                <w:szCs w:val="24"/>
              </w:rPr>
              <w:t>’s operation to determine that the operation conforms to the terms of the registration.</w:t>
            </w:r>
          </w:p>
        </w:tc>
        <w:tc>
          <w:tcPr>
            <w:tcW w:w="1080" w:type="dxa"/>
            <w:gridSpan w:val="4"/>
          </w:tcPr>
          <w:p w14:paraId="1AD7B3E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9730103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01DF9DD"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141640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790775AA"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3A115C2"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E750288"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The Commission may conduct announced and unannounced inspections of the facilities of independent testing laboratories to determine compliance with statute and regulations.</w:t>
            </w:r>
          </w:p>
        </w:tc>
        <w:tc>
          <w:tcPr>
            <w:tcW w:w="1080" w:type="dxa"/>
            <w:gridSpan w:val="4"/>
          </w:tcPr>
          <w:p w14:paraId="69EF1457"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3774275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3EC2E0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6742255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66AF06B4"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4DF08FE"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35CCA2AC"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Failure by a registered ITL to provide the Commission with immediate access to any part of a premises, requested material, information, as part of an inspection may result in the imposition of a civil fine, suspension of or revocation of the registration. </w:t>
            </w:r>
          </w:p>
        </w:tc>
        <w:tc>
          <w:tcPr>
            <w:tcW w:w="1080" w:type="dxa"/>
            <w:gridSpan w:val="4"/>
          </w:tcPr>
          <w:p w14:paraId="0689693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65004331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097314F"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2418607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34B8FF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6AD510B7"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1B68C155"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During an inspection, the Commission may:</w:t>
            </w:r>
          </w:p>
        </w:tc>
        <w:tc>
          <w:tcPr>
            <w:tcW w:w="1080" w:type="dxa"/>
            <w:gridSpan w:val="4"/>
            <w:shd w:val="clear" w:color="auto" w:fill="000000" w:themeFill="text1"/>
          </w:tcPr>
          <w:p w14:paraId="1CCD912E"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shd w:val="clear" w:color="auto" w:fill="000000" w:themeFill="text1"/>
          </w:tcPr>
          <w:p w14:paraId="15474723"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gridSpan w:val="3"/>
            <w:shd w:val="clear" w:color="auto" w:fill="000000" w:themeFill="text1"/>
          </w:tcPr>
          <w:p w14:paraId="6A80D0BF"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552DAD4"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AEF3AD0"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Review</w:t>
            </w:r>
            <w:r w:rsidRPr="001917BF">
              <w:rPr>
                <w:rFonts w:eastAsia="Times New Roman" w:cs="Times New Roman"/>
                <w:iCs/>
                <w:color w:val="000000"/>
                <w:sz w:val="24"/>
                <w:szCs w:val="24"/>
              </w:rPr>
              <w:t xml:space="preserve"> and make copies of all records</w:t>
            </w:r>
            <w:r>
              <w:rPr>
                <w:rFonts w:eastAsia="Times New Roman" w:cs="Times New Roman"/>
                <w:iCs/>
                <w:color w:val="000000"/>
                <w:sz w:val="24"/>
                <w:szCs w:val="24"/>
              </w:rPr>
              <w:t>.</w:t>
            </w:r>
          </w:p>
        </w:tc>
        <w:tc>
          <w:tcPr>
            <w:tcW w:w="1080" w:type="dxa"/>
            <w:gridSpan w:val="4"/>
          </w:tcPr>
          <w:p w14:paraId="16AFFAA2"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5843633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82ECDBF"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1404331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69821BB"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F64F4BF"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6A1ACF7"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Enter any place, in which medical cannabis is held, tested, delivered, trans</w:t>
            </w:r>
            <w:r w:rsidRPr="001917BF">
              <w:rPr>
                <w:rFonts w:eastAsia="Times New Roman" w:cs="Times New Roman"/>
                <w:iCs/>
                <w:color w:val="000000"/>
                <w:sz w:val="24"/>
                <w:szCs w:val="24"/>
              </w:rPr>
              <w:t>ported or otherwise disposed of</w:t>
            </w:r>
            <w:r>
              <w:rPr>
                <w:rFonts w:eastAsia="Times New Roman" w:cs="Times New Roman"/>
                <w:iCs/>
                <w:color w:val="000000"/>
                <w:sz w:val="24"/>
                <w:szCs w:val="24"/>
              </w:rPr>
              <w:t>.</w:t>
            </w:r>
          </w:p>
        </w:tc>
        <w:tc>
          <w:tcPr>
            <w:tcW w:w="1080" w:type="dxa"/>
            <w:gridSpan w:val="4"/>
          </w:tcPr>
          <w:p w14:paraId="1375512E"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8764868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6B81633"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5996050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2F3856C1"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7BD7808"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F0DF390"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 xml:space="preserve">Inspect any records or files related to: </w:t>
            </w:r>
          </w:p>
          <w:p w14:paraId="5545D3A5" w14:textId="77777777" w:rsidR="00F22C7D" w:rsidRPr="001E56E1" w:rsidRDefault="00F22C7D" w:rsidP="001E56E1">
            <w:pPr>
              <w:pStyle w:val="ListParagraph"/>
              <w:numPr>
                <w:ilvl w:val="2"/>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Controls;</w:t>
            </w:r>
          </w:p>
          <w:p w14:paraId="72D5565A" w14:textId="77777777" w:rsidR="00F22C7D" w:rsidRPr="001E56E1" w:rsidRDefault="00F22C7D" w:rsidP="001E56E1">
            <w:pPr>
              <w:pStyle w:val="ListParagraph"/>
              <w:numPr>
                <w:ilvl w:val="2"/>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Facilities; and</w:t>
            </w:r>
          </w:p>
          <w:p w14:paraId="7D5EACBC" w14:textId="77777777" w:rsidR="00F22C7D" w:rsidRPr="001E56E1" w:rsidRDefault="00F22C7D" w:rsidP="001E56E1">
            <w:pPr>
              <w:pStyle w:val="ListParagraph"/>
              <w:numPr>
                <w:ilvl w:val="2"/>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Employee data</w:t>
            </w:r>
            <w:r>
              <w:rPr>
                <w:rFonts w:eastAsia="Times New Roman" w:cs="Times New Roman"/>
                <w:iCs/>
                <w:color w:val="000000"/>
                <w:sz w:val="24"/>
                <w:szCs w:val="24"/>
              </w:rPr>
              <w:t>.</w:t>
            </w:r>
          </w:p>
        </w:tc>
        <w:tc>
          <w:tcPr>
            <w:tcW w:w="1080" w:type="dxa"/>
            <w:gridSpan w:val="4"/>
          </w:tcPr>
          <w:p w14:paraId="341593D2"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06252374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3AD4ABF1"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218163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0BD50F6D"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11436977"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AB27D90"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Question personnel present at the location</w:t>
            </w:r>
            <w:r>
              <w:rPr>
                <w:rFonts w:eastAsia="Times New Roman" w:cs="Times New Roman"/>
                <w:iCs/>
                <w:color w:val="000000"/>
                <w:sz w:val="24"/>
                <w:szCs w:val="24"/>
              </w:rPr>
              <w:t>.</w:t>
            </w:r>
          </w:p>
        </w:tc>
        <w:tc>
          <w:tcPr>
            <w:tcW w:w="1080" w:type="dxa"/>
            <w:gridSpan w:val="4"/>
          </w:tcPr>
          <w:p w14:paraId="7C87A8B1"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44307086"/>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B5F9505"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9417528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1CE4D170"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20243484"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231C169"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color w:val="000000"/>
                <w:sz w:val="24"/>
                <w:szCs w:val="24"/>
              </w:rPr>
              <w:t>Review and make copies of all records</w:t>
            </w:r>
            <w:r>
              <w:rPr>
                <w:color w:val="000000"/>
                <w:sz w:val="24"/>
                <w:szCs w:val="24"/>
              </w:rPr>
              <w:t>.</w:t>
            </w:r>
          </w:p>
        </w:tc>
        <w:tc>
          <w:tcPr>
            <w:tcW w:w="1080" w:type="dxa"/>
            <w:gridSpan w:val="4"/>
          </w:tcPr>
          <w:p w14:paraId="29D5C86A"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0608955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09765A3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13284828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1C706D77"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1D9AF17"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27FF6DF7"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color w:val="000000"/>
                <w:sz w:val="24"/>
                <w:szCs w:val="24"/>
              </w:rPr>
              <w:lastRenderedPageBreak/>
              <w:t>Enter any place, including a vehicle, in which medical cannabis is held, dispensed, sold, produced, tested, delivered, transported, manufactured or otherwise disposed of</w:t>
            </w:r>
            <w:r>
              <w:rPr>
                <w:color w:val="000000"/>
                <w:sz w:val="24"/>
                <w:szCs w:val="24"/>
              </w:rPr>
              <w:t>.</w:t>
            </w:r>
          </w:p>
        </w:tc>
        <w:tc>
          <w:tcPr>
            <w:tcW w:w="1080" w:type="dxa"/>
            <w:gridSpan w:val="4"/>
          </w:tcPr>
          <w:p w14:paraId="0D2A778C"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1098232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3138EF08"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206574810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7036D01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EF9F046"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171EC9C5"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Inspect all equipment, raw and processed material, containers and labeling, and all things therein including:</w:t>
            </w:r>
            <w:bookmarkStart w:id="1" w:name="co_anchor_I9181F4765B8111E58BBF9DCAD62CA"/>
            <w:bookmarkStart w:id="2" w:name="co_pp_f3f7000027c06_253"/>
            <w:bookmarkEnd w:id="1"/>
            <w:bookmarkEnd w:id="2"/>
            <w:r w:rsidRPr="001E56E1">
              <w:rPr>
                <w:color w:val="000000"/>
                <w:sz w:val="24"/>
                <w:szCs w:val="24"/>
              </w:rPr>
              <w:t xml:space="preserve"> </w:t>
            </w:r>
          </w:p>
          <w:p w14:paraId="132F37D4"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Records;</w:t>
            </w:r>
            <w:bookmarkStart w:id="3" w:name="co_anchor_I9181F4775B8111E58BBF9DCAD62CA"/>
            <w:bookmarkStart w:id="4" w:name="co_pp_d15f00006e854_253"/>
            <w:bookmarkEnd w:id="3"/>
            <w:bookmarkEnd w:id="4"/>
          </w:p>
          <w:p w14:paraId="157D7F68"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Files;</w:t>
            </w:r>
            <w:bookmarkStart w:id="5" w:name="co_anchor_I9181F4785B8111E58BBF9DCAD62CA"/>
            <w:bookmarkStart w:id="6" w:name="co_pp_2feb000098140_253"/>
            <w:bookmarkEnd w:id="5"/>
            <w:bookmarkEnd w:id="6"/>
          </w:p>
          <w:p w14:paraId="0A8D85E3"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Financial data;</w:t>
            </w:r>
            <w:bookmarkStart w:id="7" w:name="co_anchor_I9181F4795B8111E58BBF9DCAD62CA"/>
            <w:bookmarkStart w:id="8" w:name="co_pp_a0d700000ad76_253"/>
            <w:bookmarkEnd w:id="7"/>
            <w:bookmarkEnd w:id="8"/>
          </w:p>
          <w:p w14:paraId="7256056B"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Sales data;</w:t>
            </w:r>
            <w:bookmarkStart w:id="9" w:name="co_anchor_I9181F47A5B8111E58BBF9DCAD62CA"/>
            <w:bookmarkStart w:id="10" w:name="co_pp_e02b000023432_253"/>
            <w:bookmarkEnd w:id="9"/>
            <w:bookmarkEnd w:id="10"/>
            <w:r w:rsidRPr="001E56E1">
              <w:rPr>
                <w:color w:val="000000"/>
                <w:sz w:val="24"/>
                <w:szCs w:val="24"/>
              </w:rPr>
              <w:t xml:space="preserve"> </w:t>
            </w:r>
          </w:p>
          <w:p w14:paraId="691ABD4C"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Shipping data;</w:t>
            </w:r>
            <w:bookmarkStart w:id="11" w:name="co_anchor_I9181F47B5B8111E58BBF9DCAD62CA"/>
            <w:bookmarkStart w:id="12" w:name="co_pp_c1190000f2ac5_253"/>
            <w:bookmarkEnd w:id="11"/>
            <w:bookmarkEnd w:id="12"/>
          </w:p>
          <w:p w14:paraId="41DD0E4F"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Pricing data;</w:t>
            </w:r>
            <w:bookmarkStart w:id="13" w:name="co_anchor_I9181F47C5B8111E58BBF9DCAD62CA"/>
            <w:bookmarkStart w:id="14" w:name="co_pp_61750000350e0_253"/>
            <w:bookmarkEnd w:id="13"/>
            <w:bookmarkEnd w:id="14"/>
          </w:p>
          <w:p w14:paraId="587AD6A6"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Employee data;</w:t>
            </w:r>
            <w:bookmarkStart w:id="15" w:name="co_anchor_I9181F47D5B8111E58BBF9DCAD62CA"/>
            <w:bookmarkStart w:id="16" w:name="co_pp_b8690000cd180_253"/>
            <w:bookmarkEnd w:id="15"/>
            <w:bookmarkEnd w:id="16"/>
          </w:p>
          <w:p w14:paraId="7B8971FF"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Research;</w:t>
            </w:r>
            <w:bookmarkStart w:id="17" w:name="co_anchor_I9181F47E5B8111E58BBF9DCAD62CA"/>
            <w:bookmarkStart w:id="18" w:name="co_pp_22780000e03a1_253"/>
            <w:bookmarkEnd w:id="17"/>
            <w:bookmarkEnd w:id="18"/>
          </w:p>
          <w:p w14:paraId="62E73FB7"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Papers;</w:t>
            </w:r>
            <w:bookmarkStart w:id="19" w:name="co_anchor_I9181F47F5B8111E58BBF9DCAD62CA"/>
            <w:bookmarkStart w:id="20" w:name="co_pp_84fc0000d33e1_253"/>
            <w:bookmarkEnd w:id="19"/>
            <w:bookmarkEnd w:id="20"/>
          </w:p>
          <w:p w14:paraId="5C8447E4"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Processes;</w:t>
            </w:r>
            <w:bookmarkStart w:id="21" w:name="co_anchor_I9181F4805B8111E58BBF9DCAD62CA"/>
            <w:bookmarkStart w:id="22" w:name="co_pp_225e0000e77f3_253"/>
            <w:bookmarkEnd w:id="21"/>
            <w:bookmarkEnd w:id="22"/>
          </w:p>
          <w:p w14:paraId="59C6CBB2"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Controls; and</w:t>
            </w:r>
            <w:bookmarkStart w:id="23" w:name="co_anchor_I9181F4815B8111E58BBF9DCAD62CA"/>
            <w:bookmarkStart w:id="24" w:name="co_pp_409b0000845f2_253"/>
            <w:bookmarkEnd w:id="23"/>
            <w:bookmarkEnd w:id="24"/>
          </w:p>
          <w:p w14:paraId="3A814BA6" w14:textId="77777777" w:rsidR="00F22C7D" w:rsidRPr="0008601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t>Facilities.</w:t>
            </w:r>
          </w:p>
        </w:tc>
        <w:tc>
          <w:tcPr>
            <w:tcW w:w="1080" w:type="dxa"/>
            <w:gridSpan w:val="4"/>
          </w:tcPr>
          <w:p w14:paraId="0D3FECEF"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47964790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6871473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66177362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5CC50FBF"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53345BB9"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258377C3"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color w:val="000000"/>
                <w:sz w:val="24"/>
                <w:szCs w:val="24"/>
              </w:rPr>
              <w:t>Inventory any medical cannabis</w:t>
            </w:r>
            <w:r>
              <w:rPr>
                <w:color w:val="000000"/>
                <w:sz w:val="24"/>
                <w:szCs w:val="24"/>
              </w:rPr>
              <w:t>.</w:t>
            </w:r>
          </w:p>
        </w:tc>
        <w:tc>
          <w:tcPr>
            <w:tcW w:w="1080" w:type="dxa"/>
            <w:gridSpan w:val="4"/>
          </w:tcPr>
          <w:p w14:paraId="3F962E82"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743279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F8313A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59135967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6296EDF9"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A69F04E"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1AAFA220"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 xml:space="preserve">Inspect any equipment, instruments, tools or machinery used to </w:t>
            </w:r>
            <w:r>
              <w:rPr>
                <w:color w:val="000000"/>
                <w:sz w:val="24"/>
                <w:szCs w:val="24"/>
              </w:rPr>
              <w:t>analyze</w:t>
            </w:r>
            <w:r w:rsidRPr="001E56E1">
              <w:rPr>
                <w:color w:val="000000"/>
                <w:sz w:val="24"/>
                <w:szCs w:val="24"/>
              </w:rPr>
              <w:t>:</w:t>
            </w:r>
            <w:bookmarkStart w:id="25" w:name="co_anchor_I9181F4845B8111E58BBF9DCAD62CA"/>
            <w:bookmarkStart w:id="26" w:name="co_pp_c588000006eb7_253"/>
            <w:bookmarkEnd w:id="25"/>
            <w:bookmarkEnd w:id="26"/>
          </w:p>
          <w:p w14:paraId="5EEB57E6"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Medical cannabis;</w:t>
            </w:r>
            <w:bookmarkStart w:id="27" w:name="co_anchor_I9181F4855B8111E58BBF9DCAD62CA"/>
            <w:bookmarkStart w:id="28" w:name="co_pp_321400006f733_253"/>
            <w:bookmarkEnd w:id="27"/>
            <w:bookmarkEnd w:id="28"/>
          </w:p>
          <w:p w14:paraId="05980E31"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Medical cannabis concentrate; or</w:t>
            </w:r>
            <w:bookmarkStart w:id="29" w:name="co_anchor_I9181F4865B8111E58BBF9DCAD62CA"/>
            <w:bookmarkStart w:id="30" w:name="co_pp_87db0000459c4_253"/>
            <w:bookmarkEnd w:id="29"/>
            <w:bookmarkEnd w:id="30"/>
          </w:p>
          <w:p w14:paraId="3565160A"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 xml:space="preserve">Medical cannabis-infused product. </w:t>
            </w:r>
          </w:p>
        </w:tc>
        <w:tc>
          <w:tcPr>
            <w:tcW w:w="1080" w:type="dxa"/>
            <w:gridSpan w:val="4"/>
          </w:tcPr>
          <w:p w14:paraId="020B45DE"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59560213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05840D0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1697385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5F45B93"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06302035"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4D34D00E" w14:textId="77777777" w:rsidR="00F22C7D" w:rsidRPr="0008601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color w:val="000000"/>
                <w:sz w:val="24"/>
                <w:szCs w:val="24"/>
              </w:rPr>
              <w:lastRenderedPageBreak/>
              <w:t>Question personnel present at the location and any agent of the registrant.</w:t>
            </w:r>
          </w:p>
        </w:tc>
        <w:tc>
          <w:tcPr>
            <w:tcW w:w="1080" w:type="dxa"/>
            <w:gridSpan w:val="4"/>
          </w:tcPr>
          <w:p w14:paraId="7E1E7C54"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41432322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2949B26"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7235565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4A10EBBA"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8876B58"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7F50385D"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086011">
              <w:rPr>
                <w:rFonts w:eastAsia="Times New Roman" w:cs="Times New Roman"/>
                <w:iCs/>
                <w:color w:val="000000"/>
                <w:sz w:val="24"/>
                <w:szCs w:val="24"/>
              </w:rPr>
              <w:t>O</w:t>
            </w:r>
            <w:r w:rsidRPr="001E56E1">
              <w:rPr>
                <w:rFonts w:eastAsia="Times New Roman" w:cs="Times New Roman"/>
                <w:iCs/>
                <w:color w:val="000000"/>
                <w:sz w:val="24"/>
                <w:szCs w:val="24"/>
              </w:rPr>
              <w:t>btain portions of any samples held by the laboratory for testing any:</w:t>
            </w:r>
          </w:p>
          <w:p w14:paraId="438F40F2" w14:textId="77777777" w:rsidR="00F22C7D" w:rsidRPr="001E56E1" w:rsidRDefault="00F22C7D" w:rsidP="001E56E1">
            <w:pPr>
              <w:pStyle w:val="ListParagraph"/>
              <w:numPr>
                <w:ilvl w:val="2"/>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Cannabis;</w:t>
            </w:r>
          </w:p>
          <w:p w14:paraId="69BB52D0" w14:textId="77777777" w:rsidR="00F22C7D" w:rsidRPr="001E56E1" w:rsidRDefault="00F22C7D" w:rsidP="001E56E1">
            <w:pPr>
              <w:pStyle w:val="ListParagraph"/>
              <w:numPr>
                <w:ilvl w:val="2"/>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Medical cannabis concentrate;</w:t>
            </w:r>
            <w:r>
              <w:rPr>
                <w:rFonts w:eastAsia="Times New Roman" w:cs="Times New Roman"/>
                <w:iCs/>
                <w:color w:val="000000"/>
                <w:sz w:val="24"/>
                <w:szCs w:val="24"/>
              </w:rPr>
              <w:t xml:space="preserve"> or </w:t>
            </w:r>
          </w:p>
          <w:p w14:paraId="5264D9AA" w14:textId="77777777" w:rsidR="00F22C7D" w:rsidRPr="001E56E1" w:rsidRDefault="00F22C7D" w:rsidP="001E56E1">
            <w:pPr>
              <w:pStyle w:val="ListParagraph"/>
              <w:widowControl w:val="0"/>
              <w:numPr>
                <w:ilvl w:val="2"/>
                <w:numId w:val="2"/>
              </w:numPr>
              <w:autoSpaceDE w:val="0"/>
              <w:autoSpaceDN w:val="0"/>
              <w:adjustRightInd w:val="0"/>
              <w:spacing w:before="100" w:beforeAutospacing="1" w:after="100" w:afterAutospacing="1" w:line="360" w:lineRule="auto"/>
              <w:jc w:val="both"/>
              <w:rPr>
                <w:color w:val="000000"/>
                <w:sz w:val="24"/>
                <w:szCs w:val="24"/>
              </w:rPr>
            </w:pPr>
            <w:r w:rsidRPr="001E56E1">
              <w:rPr>
                <w:rFonts w:eastAsia="Times New Roman" w:cs="Times New Roman"/>
                <w:iCs/>
                <w:color w:val="000000"/>
                <w:sz w:val="24"/>
                <w:szCs w:val="24"/>
              </w:rPr>
              <w:t>Medical cannabis-infused product</w:t>
            </w:r>
            <w:r>
              <w:rPr>
                <w:rFonts w:eastAsia="Times New Roman" w:cs="Times New Roman"/>
                <w:iCs/>
                <w:color w:val="000000"/>
                <w:sz w:val="24"/>
                <w:szCs w:val="24"/>
              </w:rPr>
              <w:t>.</w:t>
            </w:r>
            <w:r w:rsidRPr="001E56E1">
              <w:rPr>
                <w:rFonts w:eastAsia="Times New Roman" w:cs="Times New Roman"/>
                <w:iCs/>
                <w:color w:val="000000"/>
                <w:sz w:val="24"/>
                <w:szCs w:val="24"/>
              </w:rPr>
              <w:t xml:space="preserve"> </w:t>
            </w:r>
            <w:bookmarkStart w:id="31" w:name="co_anchor_I918D18025B8111E58BBF9DCAD62CA"/>
            <w:bookmarkStart w:id="32" w:name="co_pp_e25c000055190_254"/>
            <w:bookmarkStart w:id="33" w:name="co_anchor_I918D18035B8111E58BBF9DCAD62CA"/>
            <w:bookmarkStart w:id="34" w:name="co_pp_3090000040f97_254"/>
            <w:bookmarkStart w:id="35" w:name="co_anchor_I918D18045B8111E58BBF9DCAD62CA"/>
            <w:bookmarkStart w:id="36" w:name="co_pp_67f50000526f3_254"/>
            <w:bookmarkStart w:id="37" w:name="co_anchor_I918D18055B8111E58BBF9DCAD62CA"/>
            <w:bookmarkStart w:id="38" w:name="co_pp_bfce0000f40d0_254"/>
            <w:bookmarkStart w:id="39" w:name="co_anchor_I918D18065B8111E58BBF9DCAD62CA"/>
            <w:bookmarkStart w:id="40" w:name="co_pp_517c00009eaf5_254"/>
            <w:bookmarkStart w:id="41" w:name="co_anchor_I918D18085B8111E58BBF9DCAD62CA"/>
            <w:bookmarkStart w:id="42" w:name="co_pp_e9480000c54d2_254"/>
            <w:bookmarkStart w:id="43" w:name="co_anchor_I918D18095B8111E58BBF9DCAD62CA"/>
            <w:bookmarkStart w:id="44" w:name="co_pp_2e8d0000e29a4_254"/>
            <w:bookmarkEnd w:id="31"/>
            <w:bookmarkEnd w:id="32"/>
            <w:bookmarkEnd w:id="33"/>
            <w:bookmarkEnd w:id="34"/>
            <w:bookmarkEnd w:id="35"/>
            <w:bookmarkEnd w:id="36"/>
            <w:bookmarkEnd w:id="37"/>
            <w:bookmarkEnd w:id="38"/>
            <w:bookmarkEnd w:id="39"/>
            <w:bookmarkEnd w:id="40"/>
            <w:bookmarkEnd w:id="41"/>
            <w:bookmarkEnd w:id="42"/>
            <w:bookmarkEnd w:id="43"/>
            <w:bookmarkEnd w:id="44"/>
          </w:p>
        </w:tc>
        <w:tc>
          <w:tcPr>
            <w:tcW w:w="1080" w:type="dxa"/>
            <w:gridSpan w:val="4"/>
          </w:tcPr>
          <w:p w14:paraId="01FF4260"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8543136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38A21AC4"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3203820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3DE9AC65"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85A5589"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E2DE1D8" w14:textId="77777777" w:rsidR="00F22C7D" w:rsidRPr="001E56E1" w:rsidRDefault="00F22C7D" w:rsidP="001E56E1">
            <w:pPr>
              <w:pStyle w:val="ListParagraph"/>
              <w:widowControl w:val="0"/>
              <w:numPr>
                <w:ilvl w:val="0"/>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In the event that an inspector has reasonable suspicion of an operational failure or of conditions that create a likelihood of diversion, contamination, or a risk to the public health, an inspector may:</w:t>
            </w:r>
          </w:p>
          <w:p w14:paraId="113DCAE7"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bookmarkStart w:id="45" w:name="co_pp_93ab00005ce37_255"/>
            <w:bookmarkEnd w:id="45"/>
            <w:r w:rsidRPr="001E56E1">
              <w:rPr>
                <w:color w:val="000000"/>
                <w:sz w:val="24"/>
                <w:szCs w:val="24"/>
              </w:rPr>
              <w:t xml:space="preserve">Suspend the </w:t>
            </w:r>
            <w:r>
              <w:rPr>
                <w:color w:val="000000"/>
                <w:sz w:val="24"/>
                <w:szCs w:val="24"/>
              </w:rPr>
              <w:t>activities of the</w:t>
            </w:r>
            <w:r w:rsidRPr="001E56E1">
              <w:rPr>
                <w:color w:val="000000"/>
                <w:sz w:val="24"/>
                <w:szCs w:val="24"/>
              </w:rPr>
              <w:t xml:space="preserve"> registered premises;</w:t>
            </w:r>
            <w:bookmarkStart w:id="46" w:name="co_anchor_I919332835B8111E58BBF9DCAD62CA"/>
            <w:bookmarkStart w:id="47" w:name="co_pp_e25c000055190_255"/>
            <w:bookmarkEnd w:id="46"/>
            <w:bookmarkEnd w:id="47"/>
          </w:p>
          <w:p w14:paraId="0A9DB293" w14:textId="77777777" w:rsidR="00F22C7D"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Order immediate evacuation of the premises and seal the entry door; or</w:t>
            </w:r>
            <w:bookmarkStart w:id="48" w:name="co_anchor_I919332845B8111E58BBF9DCAD62CA"/>
            <w:bookmarkStart w:id="49" w:name="co_pp_3090000040f97_255"/>
            <w:bookmarkEnd w:id="48"/>
            <w:bookmarkEnd w:id="49"/>
          </w:p>
          <w:p w14:paraId="5ED85CC9"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5B48CA">
              <w:rPr>
                <w:color w:val="000000"/>
                <w:sz w:val="24"/>
                <w:szCs w:val="24"/>
              </w:rPr>
              <w:t>Notify the Maryland State Police if diversion is suspected</w:t>
            </w:r>
            <w:bookmarkStart w:id="50" w:name="co_anchor_I9193328A5B8111E58BBF9DCAD62CA"/>
            <w:bookmarkStart w:id="51" w:name="co_pp_f2b200000a0c0_255"/>
            <w:bookmarkEnd w:id="50"/>
            <w:bookmarkEnd w:id="51"/>
            <w:r>
              <w:rPr>
                <w:color w:val="000000"/>
                <w:sz w:val="24"/>
                <w:szCs w:val="24"/>
              </w:rPr>
              <w:t>.</w:t>
            </w:r>
          </w:p>
        </w:tc>
        <w:tc>
          <w:tcPr>
            <w:tcW w:w="1080" w:type="dxa"/>
            <w:gridSpan w:val="4"/>
          </w:tcPr>
          <w:p w14:paraId="2D6C6B6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9810503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sdt>
          <w:sdtPr>
            <w:rPr>
              <w:rFonts w:cs="Times New Roman"/>
              <w:sz w:val="24"/>
              <w:szCs w:val="24"/>
            </w:rPr>
            <w:id w:val="630365748"/>
            <w14:checkbox>
              <w14:checked w14:val="0"/>
              <w14:checkedState w14:val="2612" w14:font="MS Gothic"/>
              <w14:uncheckedState w14:val="2610" w14:font="MS Gothic"/>
            </w14:checkbox>
          </w:sdtPr>
          <w:sdtEndPr/>
          <w:sdtContent>
            <w:tc>
              <w:tcPr>
                <w:tcW w:w="990" w:type="dxa"/>
              </w:tcPr>
              <w:p w14:paraId="33603258" w14:textId="77777777" w:rsidR="00F22C7D" w:rsidRPr="00086011" w:rsidRDefault="00F22C7D" w:rsidP="001E56E1">
                <w:pPr>
                  <w:tabs>
                    <w:tab w:val="left" w:pos="267"/>
                  </w:tabs>
                  <w:spacing w:before="100" w:beforeAutospacing="1" w:after="100" w:afterAutospacing="1" w:line="360" w:lineRule="auto"/>
                  <w:ind w:left="342" w:right="-90"/>
                  <w:jc w:val="both"/>
                  <w:rPr>
                    <w:rFonts w:cs="Times New Roman"/>
                    <w:sz w:val="24"/>
                    <w:szCs w:val="24"/>
                  </w:rPr>
                </w:pPr>
                <w:r>
                  <w:rPr>
                    <w:rFonts w:ascii="MS Gothic" w:eastAsia="MS Gothic" w:hAnsi="MS Gothic" w:cs="Times New Roman" w:hint="eastAsia"/>
                    <w:sz w:val="24"/>
                    <w:szCs w:val="24"/>
                  </w:rPr>
                  <w:t>☐</w:t>
                </w:r>
              </w:p>
            </w:tc>
          </w:sdtContent>
        </w:sdt>
        <w:tc>
          <w:tcPr>
            <w:tcW w:w="990" w:type="dxa"/>
            <w:gridSpan w:val="3"/>
            <w:shd w:val="clear" w:color="auto" w:fill="000000" w:themeFill="text1"/>
          </w:tcPr>
          <w:p w14:paraId="0C782619" w14:textId="77777777" w:rsidR="00F22C7D" w:rsidRPr="00086011" w:rsidRDefault="00F22C7D" w:rsidP="001E56E1">
            <w:pPr>
              <w:tabs>
                <w:tab w:val="left" w:pos="267"/>
              </w:tabs>
              <w:spacing w:before="100" w:beforeAutospacing="1" w:after="100" w:afterAutospacing="1" w:line="360" w:lineRule="auto"/>
              <w:ind w:left="342" w:right="-90"/>
              <w:jc w:val="both"/>
              <w:rPr>
                <w:rFonts w:cs="Times New Roman"/>
                <w:sz w:val="24"/>
                <w:szCs w:val="24"/>
              </w:rPr>
            </w:pPr>
          </w:p>
        </w:tc>
      </w:tr>
      <w:tr w:rsidR="00F22C7D" w:rsidRPr="00086011" w14:paraId="76F68B99"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3C905B69" w14:textId="77777777" w:rsidR="00F22C7D" w:rsidRPr="001E56E1" w:rsidRDefault="00F22C7D" w:rsidP="001E56E1">
            <w:pPr>
              <w:pStyle w:val="ListParagraph"/>
              <w:widowControl w:val="0"/>
              <w:numPr>
                <w:ilvl w:val="0"/>
                <w:numId w:val="2"/>
              </w:numPr>
              <w:autoSpaceDE w:val="0"/>
              <w:autoSpaceDN w:val="0"/>
              <w:adjustRightInd w:val="0"/>
              <w:spacing w:before="100" w:beforeAutospacing="1" w:after="100" w:afterAutospacing="1" w:line="360" w:lineRule="auto"/>
              <w:jc w:val="both"/>
              <w:rPr>
                <w:color w:val="000000"/>
                <w:sz w:val="24"/>
                <w:szCs w:val="24"/>
              </w:rPr>
            </w:pPr>
            <w:bookmarkStart w:id="52" w:name="co_anchor_I919332865B8111E58BBF9DCAD62CA"/>
            <w:bookmarkStart w:id="53" w:name="co_pp_5c710000cec26_255"/>
            <w:bookmarkStart w:id="54" w:name="co_anchor_I919332875B8111E58BBF9DCAD62CA"/>
            <w:bookmarkStart w:id="55" w:name="co_pp_d09f00009a381_255"/>
            <w:bookmarkStart w:id="56" w:name="co_anchor_I919332885B8111E58BBF9DCAD62CA"/>
            <w:bookmarkStart w:id="57" w:name="co_pp_da3f0000fa9d4_255"/>
            <w:bookmarkStart w:id="58" w:name="co_anchor_I919332895B8111E58BBF9DCAD62CA"/>
            <w:bookmarkStart w:id="59" w:name="co_pp_a9df00002e954_255"/>
            <w:bookmarkEnd w:id="52"/>
            <w:bookmarkEnd w:id="53"/>
            <w:bookmarkEnd w:id="54"/>
            <w:bookmarkEnd w:id="55"/>
            <w:bookmarkEnd w:id="56"/>
            <w:bookmarkEnd w:id="57"/>
            <w:bookmarkEnd w:id="58"/>
            <w:bookmarkEnd w:id="59"/>
            <w:r w:rsidRPr="001E56E1">
              <w:rPr>
                <w:color w:val="000000"/>
                <w:sz w:val="24"/>
                <w:szCs w:val="24"/>
              </w:rPr>
              <w:t>The inspector or Commission may notify the local fire department or police department, or appropriate regulatory agency, regarding a risk to public health and safety.</w:t>
            </w:r>
          </w:p>
        </w:tc>
        <w:tc>
          <w:tcPr>
            <w:tcW w:w="1080" w:type="dxa"/>
            <w:gridSpan w:val="4"/>
          </w:tcPr>
          <w:p w14:paraId="090FA1B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908201941"/>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37BAAEE9" w14:textId="77777777" w:rsidR="00F22C7D" w:rsidRPr="00086011" w:rsidRDefault="00170D64" w:rsidP="001E56E1">
            <w:pPr>
              <w:spacing w:before="100" w:beforeAutospacing="1" w:after="100" w:afterAutospacing="1" w:line="360" w:lineRule="auto"/>
              <w:ind w:left="342" w:right="-90"/>
              <w:jc w:val="center"/>
              <w:rPr>
                <w:rFonts w:cs="Times New Roman"/>
                <w:sz w:val="24"/>
                <w:szCs w:val="24"/>
              </w:rPr>
            </w:pPr>
            <w:sdt>
              <w:sdtPr>
                <w:rPr>
                  <w:rFonts w:cs="Times New Roman"/>
                  <w:sz w:val="24"/>
                  <w:szCs w:val="24"/>
                </w:rPr>
                <w:id w:val="802120582"/>
                <w14:checkbox>
                  <w14:checked w14:val="0"/>
                  <w14:checkedState w14:val="2612" w14:font="MS Gothic"/>
                  <w14:uncheckedState w14:val="2610" w14:font="MS Gothic"/>
                </w14:checkbox>
              </w:sdtPr>
              <w:sdtEndPr/>
              <w:sdtContent>
                <w:r w:rsidR="00F22C7D">
                  <w:rPr>
                    <w:rFonts w:ascii="MS Gothic" w:eastAsia="MS Gothic" w:hAnsi="MS Gothic" w:cs="Times New Roman" w:hint="eastAsia"/>
                    <w:sz w:val="24"/>
                    <w:szCs w:val="24"/>
                  </w:rPr>
                  <w:t>☐</w:t>
                </w:r>
              </w:sdtContent>
            </w:sdt>
          </w:p>
        </w:tc>
        <w:tc>
          <w:tcPr>
            <w:tcW w:w="990" w:type="dxa"/>
            <w:gridSpan w:val="3"/>
            <w:shd w:val="clear" w:color="auto" w:fill="000000" w:themeFill="text1"/>
          </w:tcPr>
          <w:p w14:paraId="0FD4EF8C" w14:textId="77777777" w:rsidR="00F22C7D" w:rsidRDefault="00F22C7D" w:rsidP="001E56E1">
            <w:pPr>
              <w:spacing w:before="100" w:beforeAutospacing="1" w:after="100" w:afterAutospacing="1" w:line="360" w:lineRule="auto"/>
              <w:ind w:left="342" w:right="-90"/>
              <w:jc w:val="center"/>
              <w:rPr>
                <w:rFonts w:cs="Times New Roman"/>
                <w:sz w:val="24"/>
                <w:szCs w:val="24"/>
              </w:rPr>
            </w:pPr>
          </w:p>
        </w:tc>
      </w:tr>
      <w:tr w:rsidR="00F22C7D" w:rsidRPr="00086011" w14:paraId="755041C4"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B566032" w14:textId="77777777" w:rsidR="00F22C7D" w:rsidRPr="001E56E1" w:rsidRDefault="00F22C7D" w:rsidP="001E56E1">
            <w:pPr>
              <w:pStyle w:val="ListParagraph"/>
              <w:numPr>
                <w:ilvl w:val="0"/>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If an inspection report contains a suggestion or demand for corrective action, the inspected entity shall within 10 business days from the delivery of the report</w:t>
            </w:r>
            <w:r>
              <w:rPr>
                <w:rFonts w:eastAsia="Times New Roman" w:cs="Times New Roman"/>
                <w:iCs/>
                <w:color w:val="000000"/>
                <w:sz w:val="24"/>
                <w:szCs w:val="24"/>
              </w:rPr>
              <w:t>:</w:t>
            </w:r>
          </w:p>
        </w:tc>
        <w:tc>
          <w:tcPr>
            <w:tcW w:w="1080" w:type="dxa"/>
            <w:gridSpan w:val="4"/>
            <w:shd w:val="clear" w:color="auto" w:fill="000000" w:themeFill="text1"/>
          </w:tcPr>
          <w:p w14:paraId="6BB5427E"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shd w:val="clear" w:color="auto" w:fill="000000" w:themeFill="text1"/>
          </w:tcPr>
          <w:p w14:paraId="23C4BE02" w14:textId="77777777" w:rsidR="00F22C7D" w:rsidRPr="001E56E1" w:rsidRDefault="00F22C7D" w:rsidP="001E56E1">
            <w:pPr>
              <w:spacing w:before="100" w:beforeAutospacing="1" w:after="100" w:afterAutospacing="1" w:line="360" w:lineRule="auto"/>
              <w:ind w:right="-90"/>
              <w:jc w:val="center"/>
              <w:rPr>
                <w:rFonts w:cs="Times New Roman"/>
                <w:sz w:val="24"/>
                <w:szCs w:val="24"/>
              </w:rPr>
            </w:pPr>
          </w:p>
        </w:tc>
        <w:tc>
          <w:tcPr>
            <w:tcW w:w="990" w:type="dxa"/>
            <w:gridSpan w:val="3"/>
            <w:shd w:val="clear" w:color="auto" w:fill="000000" w:themeFill="text1"/>
          </w:tcPr>
          <w:p w14:paraId="4DBA0B4C" w14:textId="77777777" w:rsidR="00F22C7D" w:rsidRPr="00086011"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5DB3E1B"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22F7F045"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t>Respond in writing to every suggestion or demand for corrective action; and</w:t>
            </w:r>
          </w:p>
        </w:tc>
        <w:tc>
          <w:tcPr>
            <w:tcW w:w="1080" w:type="dxa"/>
            <w:gridSpan w:val="4"/>
          </w:tcPr>
          <w:p w14:paraId="1CC9487B"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3379875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0EE601C"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309868783"/>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03EA12AE"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7D361724"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06EA61B0" w14:textId="77777777" w:rsidR="00F22C7D" w:rsidRPr="001E56E1" w:rsidRDefault="00F22C7D" w:rsidP="001E56E1">
            <w:pPr>
              <w:pStyle w:val="ListParagraph"/>
              <w:numPr>
                <w:ilvl w:val="1"/>
                <w:numId w:val="2"/>
              </w:numPr>
              <w:spacing w:before="100" w:beforeAutospacing="1" w:after="100" w:afterAutospacing="1" w:line="360" w:lineRule="auto"/>
              <w:rPr>
                <w:rFonts w:eastAsia="Times New Roman" w:cs="Times New Roman"/>
                <w:iCs/>
                <w:color w:val="000000"/>
                <w:sz w:val="24"/>
                <w:szCs w:val="24"/>
              </w:rPr>
            </w:pPr>
            <w:r w:rsidRPr="001E56E1">
              <w:rPr>
                <w:rFonts w:eastAsia="Times New Roman" w:cs="Times New Roman"/>
                <w:iCs/>
                <w:color w:val="000000"/>
                <w:sz w:val="24"/>
                <w:szCs w:val="24"/>
              </w:rPr>
              <w:lastRenderedPageBreak/>
              <w:t>Set forth the plan for corrective action to be taken and the timetable for correction.</w:t>
            </w:r>
          </w:p>
        </w:tc>
        <w:tc>
          <w:tcPr>
            <w:tcW w:w="1080" w:type="dxa"/>
            <w:gridSpan w:val="4"/>
          </w:tcPr>
          <w:p w14:paraId="68B2422D"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837992529"/>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19A19CC1" w14:textId="77777777" w:rsidR="00F22C7D" w:rsidRPr="001E56E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751932930"/>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68075ADF"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D4D84B5"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1F22C321" w14:textId="77777777" w:rsidR="00F22C7D" w:rsidRPr="001E56E1" w:rsidRDefault="00F22C7D" w:rsidP="001E56E1">
            <w:pPr>
              <w:pStyle w:val="ListParagraph"/>
              <w:widowControl w:val="0"/>
              <w:numPr>
                <w:ilvl w:val="0"/>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In the event the Commission finds there is a reasonable likelihood of diversion, contamination of medical cannabis, or any risk to the health of a patient or any other individual, after written notice and a hearing in accordance with</w:t>
            </w:r>
            <w:r w:rsidRPr="001E56E1">
              <w:rPr>
                <w:sz w:val="24"/>
                <w:szCs w:val="24"/>
              </w:rPr>
              <w:t xml:space="preserve"> the </w:t>
            </w:r>
            <w:hyperlink r:id="rId10" w:history="1">
              <w:r w:rsidRPr="001E56E1">
                <w:rPr>
                  <w:sz w:val="24"/>
                  <w:szCs w:val="24"/>
                </w:rPr>
                <w:t>State Government Article, §§ 10-201</w:t>
              </w:r>
            </w:hyperlink>
            <w:r w:rsidRPr="001E56E1">
              <w:rPr>
                <w:sz w:val="24"/>
                <w:szCs w:val="24"/>
              </w:rPr>
              <w:t>-</w:t>
            </w:r>
            <w:hyperlink r:id="rId11" w:history="1">
              <w:r w:rsidRPr="001E56E1">
                <w:rPr>
                  <w:sz w:val="24"/>
                  <w:szCs w:val="24"/>
                </w:rPr>
                <w:t>10-226</w:t>
              </w:r>
            </w:hyperlink>
            <w:r w:rsidRPr="001E56E1">
              <w:rPr>
                <w:sz w:val="24"/>
                <w:szCs w:val="24"/>
              </w:rPr>
              <w:t xml:space="preserve">, </w:t>
            </w:r>
            <w:r w:rsidRPr="001E56E1">
              <w:rPr>
                <w:color w:val="000000"/>
                <w:sz w:val="24"/>
                <w:szCs w:val="24"/>
              </w:rPr>
              <w:t>Annotated Code of Maryland, the Commission may:</w:t>
            </w:r>
            <w:bookmarkStart w:id="60" w:name="co_anchor_I919D44A15B8111E58BBF9DCAD62CA"/>
            <w:bookmarkStart w:id="61" w:name="co_pp_12f40000b0d36_260"/>
            <w:bookmarkEnd w:id="60"/>
            <w:bookmarkEnd w:id="61"/>
          </w:p>
          <w:p w14:paraId="13A496FE"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Impose a fine of up to $10,000 per violation on a licensed grower, licensed processor, licensed dispensary or registered independent testing laboratory;</w:t>
            </w:r>
            <w:bookmarkStart w:id="62" w:name="co_anchor_I919D44A25B8111E58BBF9DCAD62CA"/>
            <w:bookmarkStart w:id="63" w:name="co_pp_23c9000031d36_260"/>
            <w:bookmarkEnd w:id="62"/>
            <w:bookmarkEnd w:id="63"/>
          </w:p>
          <w:p w14:paraId="2C41451F"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Deny the license or registration;</w:t>
            </w:r>
            <w:bookmarkStart w:id="64" w:name="co_anchor_I919D44A35B8111E58BBF9DCAD62CA"/>
            <w:bookmarkStart w:id="65" w:name="co_pp_769e000062c66_260"/>
            <w:bookmarkEnd w:id="64"/>
            <w:bookmarkEnd w:id="65"/>
          </w:p>
          <w:p w14:paraId="5F058E9A"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t>Suspend the license, licensee, agent, employee, registration or registrant; or</w:t>
            </w:r>
            <w:bookmarkStart w:id="66" w:name="co_anchor_I919D44A45B8111E58BBF9DCAD62CA"/>
            <w:bookmarkStart w:id="67" w:name="co_pp_821300005d3d1_260"/>
            <w:bookmarkEnd w:id="66"/>
            <w:bookmarkEnd w:id="67"/>
          </w:p>
          <w:p w14:paraId="733C89B3" w14:textId="77777777" w:rsidR="00F22C7D" w:rsidRPr="0008601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t>Revoke the licenses, licensee, agent, employee, registration or registrant.</w:t>
            </w:r>
          </w:p>
        </w:tc>
        <w:tc>
          <w:tcPr>
            <w:tcW w:w="1080" w:type="dxa"/>
            <w:gridSpan w:val="4"/>
          </w:tcPr>
          <w:p w14:paraId="747B9D79"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388027805"/>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45551821"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9374192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6C8B767D"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3CBA696D"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61E8F1CA" w14:textId="77777777" w:rsidR="00F22C7D" w:rsidRPr="001E56E1" w:rsidRDefault="00F22C7D" w:rsidP="001E56E1">
            <w:pPr>
              <w:pStyle w:val="ListParagraph"/>
              <w:widowControl w:val="0"/>
              <w:numPr>
                <w:ilvl w:val="0"/>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 xml:space="preserve">In the event the Commission finds there is a pattern of deviations from standard operating procedures or the terms set forth in the application or the license/registration but the pattern does not directly create a risk of endangering the health or safety of a patient, after written notice and a hearing in accordance with the </w:t>
            </w:r>
            <w:hyperlink r:id="rId12" w:history="1">
              <w:r w:rsidRPr="001E56E1">
                <w:rPr>
                  <w:sz w:val="24"/>
                  <w:szCs w:val="24"/>
                </w:rPr>
                <w:t>State Government Article, §§ 10-201</w:t>
              </w:r>
            </w:hyperlink>
            <w:r w:rsidRPr="001E56E1">
              <w:rPr>
                <w:sz w:val="24"/>
                <w:szCs w:val="24"/>
              </w:rPr>
              <w:t>-</w:t>
            </w:r>
            <w:hyperlink r:id="rId13" w:history="1">
              <w:r w:rsidRPr="001E56E1">
                <w:rPr>
                  <w:sz w:val="24"/>
                  <w:szCs w:val="24"/>
                </w:rPr>
                <w:t>10-226</w:t>
              </w:r>
            </w:hyperlink>
            <w:r w:rsidRPr="001E56E1">
              <w:rPr>
                <w:color w:val="000000"/>
                <w:sz w:val="24"/>
                <w:szCs w:val="24"/>
              </w:rPr>
              <w:t>, Annotated Code of Maryland, the Commission may:</w:t>
            </w:r>
            <w:bookmarkStart w:id="68" w:name="co_anchor_I919F8E915B8111E58BBF9DCAD62CA"/>
            <w:bookmarkStart w:id="69" w:name="co_pp_12f40000b0d36_261"/>
            <w:bookmarkEnd w:id="68"/>
            <w:bookmarkEnd w:id="69"/>
          </w:p>
          <w:p w14:paraId="4090AAA6"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Impose a fine of up to $5,000 per violation on a licensed grower, licensed processor, licensed dispensary, or independent testing laboratory;</w:t>
            </w:r>
            <w:bookmarkStart w:id="70" w:name="co_anchor_I919F8E925B8111E58BBF9DCAD62CA"/>
            <w:bookmarkStart w:id="71" w:name="co_pp_23c9000031d36_261"/>
            <w:bookmarkEnd w:id="70"/>
            <w:bookmarkEnd w:id="71"/>
          </w:p>
          <w:p w14:paraId="08EF7B19"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Deny the license or registration;</w:t>
            </w:r>
            <w:bookmarkStart w:id="72" w:name="co_anchor_I919F8E935B8111E58BBF9DCAD62CA"/>
            <w:bookmarkStart w:id="73" w:name="co_pp_769e000062c66_261"/>
            <w:bookmarkEnd w:id="72"/>
            <w:bookmarkEnd w:id="73"/>
          </w:p>
          <w:p w14:paraId="66522AEC"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t>Suspend the license, registration, licensee, registrant, or agent; or</w:t>
            </w:r>
            <w:bookmarkStart w:id="74" w:name="co_anchor_I919F8E945B8111E58BBF9DCAD62CA"/>
            <w:bookmarkStart w:id="75" w:name="co_pp_821300005d3d1_261"/>
            <w:bookmarkEnd w:id="74"/>
            <w:bookmarkEnd w:id="75"/>
          </w:p>
          <w:p w14:paraId="79458C74" w14:textId="77777777" w:rsidR="00F22C7D" w:rsidRPr="0008601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lastRenderedPageBreak/>
              <w:t>Revoke the license or registration.</w:t>
            </w:r>
          </w:p>
        </w:tc>
        <w:tc>
          <w:tcPr>
            <w:tcW w:w="1080" w:type="dxa"/>
            <w:gridSpan w:val="4"/>
          </w:tcPr>
          <w:p w14:paraId="7C2A2D7B"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768236212"/>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791FC4E3"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388258664"/>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52D12662" w14:textId="77777777" w:rsidR="00F22C7D" w:rsidRDefault="00F22C7D" w:rsidP="001E56E1">
            <w:pPr>
              <w:spacing w:before="100" w:beforeAutospacing="1" w:after="100" w:afterAutospacing="1" w:line="360" w:lineRule="auto"/>
              <w:ind w:right="-90"/>
              <w:jc w:val="center"/>
              <w:rPr>
                <w:rFonts w:cs="Times New Roman"/>
                <w:sz w:val="24"/>
                <w:szCs w:val="24"/>
              </w:rPr>
            </w:pPr>
          </w:p>
        </w:tc>
      </w:tr>
      <w:tr w:rsidR="00F22C7D" w:rsidRPr="00086011" w14:paraId="456669D7" w14:textId="77777777" w:rsidTr="001E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5" w:type="dxa"/>
        </w:trPr>
        <w:tc>
          <w:tcPr>
            <w:tcW w:w="7920" w:type="dxa"/>
          </w:tcPr>
          <w:p w14:paraId="566B3CAF" w14:textId="77777777" w:rsidR="00F22C7D" w:rsidRPr="001E56E1" w:rsidRDefault="00F22C7D" w:rsidP="001E56E1">
            <w:pPr>
              <w:pStyle w:val="ListParagraph"/>
              <w:widowControl w:val="0"/>
              <w:numPr>
                <w:ilvl w:val="0"/>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 xml:space="preserve">In the event the Commission finds that a licensee, registrant, agent or employee violated a requirement of this </w:t>
            </w:r>
            <w:r w:rsidRPr="001E56E1">
              <w:rPr>
                <w:sz w:val="24"/>
                <w:szCs w:val="24"/>
              </w:rPr>
              <w:t xml:space="preserve">subtitle, after written notice and a hearing in accordance with the </w:t>
            </w:r>
            <w:hyperlink r:id="rId14" w:history="1">
              <w:r w:rsidRPr="001E56E1">
                <w:rPr>
                  <w:sz w:val="24"/>
                  <w:szCs w:val="24"/>
                </w:rPr>
                <w:t>State Government Article, §§ 10-201</w:t>
              </w:r>
            </w:hyperlink>
            <w:r w:rsidRPr="001E56E1">
              <w:rPr>
                <w:sz w:val="24"/>
                <w:szCs w:val="24"/>
              </w:rPr>
              <w:t>-</w:t>
            </w:r>
            <w:hyperlink r:id="rId15" w:history="1">
              <w:r w:rsidRPr="001E56E1">
                <w:rPr>
                  <w:sz w:val="24"/>
                  <w:szCs w:val="24"/>
                </w:rPr>
                <w:t>10-226</w:t>
              </w:r>
            </w:hyperlink>
            <w:r w:rsidRPr="001E56E1">
              <w:rPr>
                <w:sz w:val="24"/>
                <w:szCs w:val="24"/>
              </w:rPr>
              <w:t>, Annotated Code of Maryland, the Commission may:</w:t>
            </w:r>
            <w:bookmarkStart w:id="76" w:name="co_anchor_I91A1D8815B8111E58BBF9DCAD62CA"/>
            <w:bookmarkStart w:id="77" w:name="co_pp_12f40000b0d36_262"/>
            <w:bookmarkEnd w:id="76"/>
            <w:bookmarkEnd w:id="77"/>
          </w:p>
          <w:p w14:paraId="6B03E75A"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Impose a fine of up to $5,000 per violation on a licensed grower, licensed processor, licensed dispensary or independent testing laboratory;</w:t>
            </w:r>
            <w:bookmarkStart w:id="78" w:name="co_anchor_I91A1D8825B8111E58BBF9DCAD62CA"/>
            <w:bookmarkStart w:id="79" w:name="co_pp_23c9000031d36_262"/>
            <w:bookmarkEnd w:id="78"/>
            <w:bookmarkEnd w:id="79"/>
          </w:p>
          <w:p w14:paraId="0FCF6979" w14:textId="77777777" w:rsidR="00F22C7D" w:rsidRPr="001E56E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color w:val="000000"/>
                <w:sz w:val="24"/>
                <w:szCs w:val="24"/>
              </w:rPr>
            </w:pPr>
            <w:r w:rsidRPr="001E56E1">
              <w:rPr>
                <w:color w:val="000000"/>
                <w:sz w:val="24"/>
                <w:szCs w:val="24"/>
              </w:rPr>
              <w:t>Suspend the license, registration, licensee, registrant, employee or agent; or</w:t>
            </w:r>
            <w:bookmarkStart w:id="80" w:name="co_anchor_I91A1D8835B8111E58BBF9DCAD62CA"/>
            <w:bookmarkStart w:id="81" w:name="co_pp_769e000062c66_262"/>
            <w:bookmarkEnd w:id="80"/>
            <w:bookmarkEnd w:id="81"/>
          </w:p>
          <w:p w14:paraId="230E1183" w14:textId="77777777" w:rsidR="00F22C7D" w:rsidRPr="00086011" w:rsidRDefault="00F22C7D" w:rsidP="001E56E1">
            <w:pPr>
              <w:pStyle w:val="ListParagraph"/>
              <w:widowControl w:val="0"/>
              <w:numPr>
                <w:ilvl w:val="1"/>
                <w:numId w:val="2"/>
              </w:numPr>
              <w:autoSpaceDE w:val="0"/>
              <w:autoSpaceDN w:val="0"/>
              <w:adjustRightInd w:val="0"/>
              <w:spacing w:before="100" w:beforeAutospacing="1" w:after="100" w:afterAutospacing="1" w:line="360" w:lineRule="auto"/>
              <w:jc w:val="both"/>
              <w:rPr>
                <w:rFonts w:eastAsia="Times New Roman" w:cs="Times New Roman"/>
                <w:iCs/>
                <w:color w:val="000000"/>
                <w:sz w:val="24"/>
                <w:szCs w:val="24"/>
              </w:rPr>
            </w:pPr>
            <w:r w:rsidRPr="001E56E1">
              <w:rPr>
                <w:color w:val="000000"/>
                <w:sz w:val="24"/>
                <w:szCs w:val="24"/>
              </w:rPr>
              <w:t>Revoke the license or registration.</w:t>
            </w:r>
          </w:p>
        </w:tc>
        <w:tc>
          <w:tcPr>
            <w:tcW w:w="1080" w:type="dxa"/>
            <w:gridSpan w:val="4"/>
          </w:tcPr>
          <w:p w14:paraId="6DC29E29"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739553007"/>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tcPr>
          <w:p w14:paraId="5E3A8759" w14:textId="77777777" w:rsidR="00F22C7D" w:rsidRPr="00086011" w:rsidRDefault="00170D64" w:rsidP="001E56E1">
            <w:pPr>
              <w:spacing w:before="100" w:beforeAutospacing="1" w:after="100" w:afterAutospacing="1" w:line="360" w:lineRule="auto"/>
              <w:ind w:right="-90"/>
              <w:jc w:val="center"/>
              <w:rPr>
                <w:rFonts w:cs="Times New Roman"/>
                <w:sz w:val="24"/>
                <w:szCs w:val="24"/>
              </w:rPr>
            </w:pPr>
            <w:sdt>
              <w:sdtPr>
                <w:rPr>
                  <w:rFonts w:cs="Times New Roman"/>
                  <w:sz w:val="24"/>
                  <w:szCs w:val="24"/>
                </w:rPr>
                <w:id w:val="1258951898"/>
                <w14:checkbox>
                  <w14:checked w14:val="0"/>
                  <w14:checkedState w14:val="2612" w14:font="MS Gothic"/>
                  <w14:uncheckedState w14:val="2610" w14:font="MS Gothic"/>
                </w14:checkbox>
              </w:sdtPr>
              <w:sdtEndPr/>
              <w:sdtContent>
                <w:r w:rsidR="00F22C7D" w:rsidRPr="00086011">
                  <w:rPr>
                    <w:rFonts w:ascii="MS Gothic" w:eastAsia="MS Gothic" w:hAnsi="MS Gothic" w:cs="MS Gothic" w:hint="eastAsia"/>
                    <w:sz w:val="24"/>
                    <w:szCs w:val="24"/>
                  </w:rPr>
                  <w:t>☐</w:t>
                </w:r>
              </w:sdtContent>
            </w:sdt>
          </w:p>
        </w:tc>
        <w:tc>
          <w:tcPr>
            <w:tcW w:w="990" w:type="dxa"/>
            <w:gridSpan w:val="3"/>
            <w:shd w:val="clear" w:color="auto" w:fill="000000" w:themeFill="text1"/>
          </w:tcPr>
          <w:p w14:paraId="0667564D" w14:textId="77777777" w:rsidR="00F22C7D" w:rsidRDefault="00F22C7D" w:rsidP="001E56E1">
            <w:pPr>
              <w:spacing w:before="100" w:beforeAutospacing="1" w:after="100" w:afterAutospacing="1" w:line="360" w:lineRule="auto"/>
              <w:ind w:right="-90"/>
              <w:jc w:val="center"/>
              <w:rPr>
                <w:rFonts w:cs="Times New Roman"/>
                <w:sz w:val="24"/>
                <w:szCs w:val="24"/>
              </w:rPr>
            </w:pPr>
          </w:p>
        </w:tc>
      </w:tr>
    </w:tbl>
    <w:p w14:paraId="04F73AD8" w14:textId="77777777" w:rsidR="00F22C7D" w:rsidRPr="001E56E1" w:rsidRDefault="00F22C7D" w:rsidP="00F22C7D">
      <w:pPr>
        <w:spacing w:after="0" w:line="240" w:lineRule="auto"/>
        <w:rPr>
          <w:rFonts w:eastAsia="Times New Roman" w:cs="Times New Roman"/>
          <w:iCs/>
          <w:color w:val="000000"/>
          <w:sz w:val="24"/>
          <w:szCs w:val="24"/>
        </w:rPr>
        <w:sectPr w:rsidR="00F22C7D" w:rsidRPr="001E56E1" w:rsidSect="0002044F">
          <w:type w:val="continuous"/>
          <w:pgSz w:w="12240" w:h="15840"/>
          <w:pgMar w:top="1440" w:right="1440" w:bottom="1440" w:left="1440" w:header="720" w:footer="720" w:gutter="0"/>
          <w:cols w:space="720"/>
          <w:docGrid w:linePitch="360"/>
        </w:sectPr>
      </w:pPr>
    </w:p>
    <w:p w14:paraId="1B992CDD" w14:textId="77777777" w:rsidR="00F22C7D" w:rsidRPr="001E56E1" w:rsidRDefault="00F22C7D" w:rsidP="00F22C7D">
      <w:pPr>
        <w:rPr>
          <w:rFonts w:cs="Arial"/>
          <w:b/>
          <w:sz w:val="24"/>
          <w:szCs w:val="24"/>
          <w:u w:val="single"/>
        </w:rPr>
      </w:pPr>
      <w:r w:rsidRPr="001E56E1">
        <w:rPr>
          <w:rFonts w:cs="Arial"/>
          <w:b/>
          <w:sz w:val="24"/>
          <w:szCs w:val="24"/>
          <w:u w:val="single"/>
        </w:rPr>
        <w:br w:type="page"/>
      </w:r>
    </w:p>
    <w:p w14:paraId="5E5ADD32" w14:textId="77777777" w:rsidR="00F22C7D" w:rsidRPr="001E56E1" w:rsidRDefault="00F22C7D" w:rsidP="00F22C7D">
      <w:pPr>
        <w:spacing w:after="0" w:line="240" w:lineRule="auto"/>
        <w:jc w:val="center"/>
        <w:rPr>
          <w:rFonts w:cs="Arial"/>
          <w:b/>
          <w:sz w:val="24"/>
          <w:szCs w:val="24"/>
          <w:u w:val="single"/>
        </w:rPr>
      </w:pPr>
      <w:r w:rsidRPr="001E56E1">
        <w:rPr>
          <w:rFonts w:cs="Arial"/>
          <w:b/>
          <w:sz w:val="24"/>
          <w:szCs w:val="24"/>
          <w:u w:val="single"/>
        </w:rPr>
        <w:lastRenderedPageBreak/>
        <w:t>FORM 1</w:t>
      </w:r>
    </w:p>
    <w:p w14:paraId="5EE4A8DE" w14:textId="77777777" w:rsidR="00F22C7D" w:rsidRPr="001E56E1" w:rsidRDefault="00F22C7D" w:rsidP="00F22C7D">
      <w:pPr>
        <w:spacing w:after="0" w:line="240" w:lineRule="auto"/>
        <w:jc w:val="center"/>
        <w:rPr>
          <w:rFonts w:cs="Arial"/>
          <w:b/>
          <w:sz w:val="24"/>
          <w:szCs w:val="24"/>
          <w:u w:val="single"/>
        </w:rPr>
      </w:pPr>
    </w:p>
    <w:p w14:paraId="052F4776" w14:textId="77777777" w:rsidR="00F22C7D" w:rsidRPr="001E56E1" w:rsidRDefault="00F22C7D" w:rsidP="00F22C7D">
      <w:pPr>
        <w:spacing w:after="0" w:line="240" w:lineRule="auto"/>
        <w:jc w:val="center"/>
        <w:rPr>
          <w:rFonts w:cs="Arial"/>
          <w:b/>
          <w:sz w:val="24"/>
          <w:szCs w:val="24"/>
          <w:u w:val="single"/>
        </w:rPr>
      </w:pPr>
      <w:r w:rsidRPr="001E56E1">
        <w:rPr>
          <w:rFonts w:cs="Arial"/>
          <w:b/>
          <w:sz w:val="24"/>
          <w:szCs w:val="24"/>
          <w:u w:val="single"/>
        </w:rPr>
        <w:t>AUTHORIZATION FOR RELEASE OF INFORMATION-</w:t>
      </w:r>
      <w:r>
        <w:rPr>
          <w:rFonts w:cs="Arial"/>
          <w:b/>
          <w:sz w:val="24"/>
          <w:szCs w:val="24"/>
          <w:u w:val="single"/>
        </w:rPr>
        <w:t>EMPLOYEE</w:t>
      </w:r>
    </w:p>
    <w:p w14:paraId="01D5222F" w14:textId="77777777" w:rsidR="00F22C7D" w:rsidRPr="00086011" w:rsidRDefault="00F22C7D" w:rsidP="00F22C7D">
      <w:pPr>
        <w:spacing w:after="0" w:line="240" w:lineRule="auto"/>
        <w:jc w:val="center"/>
        <w:rPr>
          <w:rFonts w:cs="Arial"/>
          <w:sz w:val="24"/>
          <w:szCs w:val="24"/>
          <w:u w:val="single"/>
        </w:rPr>
      </w:pPr>
    </w:p>
    <w:p w14:paraId="688D0DE8" w14:textId="77777777" w:rsidR="00F22C7D" w:rsidRPr="00086011" w:rsidRDefault="00F22C7D" w:rsidP="00F22C7D">
      <w:pPr>
        <w:spacing w:after="0" w:line="240" w:lineRule="auto"/>
        <w:rPr>
          <w:rFonts w:cs="Arial"/>
          <w:sz w:val="24"/>
          <w:szCs w:val="24"/>
        </w:rPr>
      </w:pPr>
      <w:r>
        <w:rPr>
          <w:rFonts w:cs="Arial"/>
          <w:sz w:val="24"/>
          <w:szCs w:val="24"/>
        </w:rPr>
        <w:t xml:space="preserve">I, </w:t>
      </w:r>
      <w:sdt>
        <w:sdtPr>
          <w:rPr>
            <w:rFonts w:cs="Arial"/>
            <w:sz w:val="24"/>
            <w:szCs w:val="24"/>
          </w:rPr>
          <w:alias w:val="Name"/>
          <w:tag w:val="Name"/>
          <w:id w:val="-990089768"/>
          <w:placeholder>
            <w:docPart w:val="3A07127DD6FA491A9E73AC8AA15DE053"/>
          </w:placeholder>
        </w:sdtPr>
        <w:sdtEndPr/>
        <w:sdtContent>
          <w:r w:rsidRPr="00086011">
            <w:rPr>
              <w:rFonts w:cs="Arial"/>
              <w:sz w:val="24"/>
              <w:szCs w:val="24"/>
            </w:rPr>
            <w:t>_______________________________________</w:t>
          </w:r>
        </w:sdtContent>
      </w:sdt>
      <w:r>
        <w:rPr>
          <w:rFonts w:cs="Arial"/>
          <w:sz w:val="24"/>
          <w:szCs w:val="24"/>
        </w:rPr>
        <w:t xml:space="preserve">, </w:t>
      </w:r>
      <w:r w:rsidRPr="00086011">
        <w:rPr>
          <w:rFonts w:cs="Arial"/>
          <w:sz w:val="24"/>
          <w:szCs w:val="24"/>
        </w:rPr>
        <w:t xml:space="preserve">am an </w:t>
      </w:r>
      <w:r>
        <w:rPr>
          <w:rFonts w:cs="Arial"/>
          <w:sz w:val="24"/>
          <w:szCs w:val="24"/>
        </w:rPr>
        <w:t xml:space="preserve">employee of a laboratory </w:t>
      </w:r>
      <w:r w:rsidRPr="00086011">
        <w:rPr>
          <w:rFonts w:cs="Arial"/>
          <w:sz w:val="24"/>
          <w:szCs w:val="24"/>
        </w:rPr>
        <w:t xml:space="preserve">seeking to register </w:t>
      </w:r>
      <w:r>
        <w:rPr>
          <w:rFonts w:cs="Arial"/>
          <w:sz w:val="24"/>
          <w:szCs w:val="24"/>
        </w:rPr>
        <w:t>as an ITL with the</w:t>
      </w:r>
      <w:r w:rsidRPr="00086011">
        <w:rPr>
          <w:rFonts w:cs="Arial"/>
          <w:sz w:val="24"/>
          <w:szCs w:val="24"/>
        </w:rPr>
        <w:t xml:space="preserve"> </w:t>
      </w:r>
      <w:r>
        <w:rPr>
          <w:rFonts w:cs="Arial"/>
          <w:sz w:val="24"/>
          <w:szCs w:val="24"/>
        </w:rPr>
        <w:t xml:space="preserve">State of Maryland’s, Natalie M. LaPrade </w:t>
      </w:r>
      <w:r w:rsidRPr="00086011">
        <w:rPr>
          <w:rFonts w:cs="Arial"/>
          <w:sz w:val="24"/>
          <w:szCs w:val="24"/>
        </w:rPr>
        <w:t xml:space="preserve">Medical Cannabis </w:t>
      </w:r>
      <w:r>
        <w:rPr>
          <w:rFonts w:cs="Arial"/>
          <w:sz w:val="24"/>
          <w:szCs w:val="24"/>
        </w:rPr>
        <w:t xml:space="preserve">Commission.  </w:t>
      </w:r>
    </w:p>
    <w:p w14:paraId="065B7D44" w14:textId="77777777" w:rsidR="00F22C7D" w:rsidRPr="00086011" w:rsidRDefault="00F22C7D" w:rsidP="00F22C7D">
      <w:pPr>
        <w:spacing w:after="0" w:line="240" w:lineRule="auto"/>
        <w:rPr>
          <w:rFonts w:cs="Arial"/>
          <w:sz w:val="24"/>
          <w:szCs w:val="24"/>
        </w:rPr>
      </w:pPr>
    </w:p>
    <w:p w14:paraId="7EE1471B" w14:textId="77777777" w:rsidR="00F22C7D" w:rsidRPr="00086011" w:rsidRDefault="00F22C7D" w:rsidP="00F22C7D">
      <w:pPr>
        <w:spacing w:after="0" w:line="240" w:lineRule="auto"/>
        <w:rPr>
          <w:rFonts w:cs="Arial"/>
          <w:sz w:val="24"/>
          <w:szCs w:val="24"/>
        </w:rPr>
      </w:pPr>
      <w:r w:rsidRPr="00086011">
        <w:rPr>
          <w:rFonts w:cs="Arial"/>
          <w:sz w:val="24"/>
          <w:szCs w:val="24"/>
        </w:rPr>
        <w:t>The Maryland Medical Cannabis Commission (“Commission”) may conduct a background investigation which</w:t>
      </w:r>
      <w:r>
        <w:rPr>
          <w:rFonts w:cs="Arial"/>
          <w:sz w:val="24"/>
          <w:szCs w:val="24"/>
        </w:rPr>
        <w:t>, directly or indirectly,</w:t>
      </w:r>
      <w:r w:rsidRPr="00086011">
        <w:rPr>
          <w:rFonts w:cs="Arial"/>
          <w:sz w:val="24"/>
          <w:szCs w:val="24"/>
        </w:rPr>
        <w:t xml:space="preserve"> may </w:t>
      </w:r>
      <w:r>
        <w:rPr>
          <w:rFonts w:cs="Arial"/>
          <w:sz w:val="24"/>
          <w:szCs w:val="24"/>
        </w:rPr>
        <w:t>include</w:t>
      </w:r>
      <w:r w:rsidRPr="00086011">
        <w:rPr>
          <w:rFonts w:cs="Arial"/>
          <w:sz w:val="24"/>
          <w:szCs w:val="24"/>
        </w:rPr>
        <w:t xml:space="preserve"> information about me.  I irrevocably give consent to the Commission, the Maryland State Police, and persons authorized by the Commission to: (1) verify all information provided in the registration application documents; (2) conduct a background investigation of me; and to have access to any and all information that I have provided to any other jurisdiction seeking a similar registration in that jurisdiction, as well as information obtained by that other jurisdiction during the course of any investigation that it may have conducted about me.  </w:t>
      </w:r>
    </w:p>
    <w:p w14:paraId="2371D9DC" w14:textId="77777777" w:rsidR="00F22C7D" w:rsidRPr="00086011" w:rsidRDefault="00F22C7D" w:rsidP="00F22C7D">
      <w:pPr>
        <w:spacing w:after="0" w:line="240" w:lineRule="auto"/>
        <w:rPr>
          <w:rFonts w:cs="Arial"/>
          <w:sz w:val="24"/>
          <w:szCs w:val="24"/>
        </w:rPr>
      </w:pPr>
    </w:p>
    <w:p w14:paraId="61BF9AEC" w14:textId="77777777" w:rsidR="00F22C7D" w:rsidRPr="00086011" w:rsidRDefault="00F22C7D" w:rsidP="00F22C7D">
      <w:pPr>
        <w:spacing w:after="0" w:line="240" w:lineRule="auto"/>
        <w:rPr>
          <w:rFonts w:cs="Arial"/>
          <w:sz w:val="24"/>
          <w:szCs w:val="24"/>
        </w:rPr>
      </w:pPr>
      <w:r w:rsidRPr="00086011">
        <w:rPr>
          <w:rFonts w:cs="Arial"/>
          <w:sz w:val="24"/>
          <w:szCs w:val="24"/>
        </w:rPr>
        <w:t>By executing this Authorization, I authorize any of the following entities to release to the Commission any and all information about me that the Commission requests: any local, State or federal unit; any commercial or business enterprise; any non-profit entity; any individual; or any other public or private entity.  The requested information may be released in written, verbal, electronic, or any other form.</w:t>
      </w:r>
    </w:p>
    <w:p w14:paraId="0EA72CF3" w14:textId="77777777" w:rsidR="00F22C7D" w:rsidRPr="00086011" w:rsidRDefault="00F22C7D" w:rsidP="00F22C7D">
      <w:pPr>
        <w:spacing w:after="0" w:line="240" w:lineRule="auto"/>
        <w:rPr>
          <w:rFonts w:cs="Arial"/>
          <w:sz w:val="24"/>
          <w:szCs w:val="24"/>
        </w:rPr>
      </w:pPr>
    </w:p>
    <w:p w14:paraId="3E741841" w14:textId="77777777" w:rsidR="00F22C7D" w:rsidRPr="00086011" w:rsidRDefault="00F22C7D" w:rsidP="00F22C7D">
      <w:pPr>
        <w:spacing w:after="0" w:line="240" w:lineRule="auto"/>
        <w:rPr>
          <w:rFonts w:cs="Arial"/>
          <w:sz w:val="24"/>
          <w:szCs w:val="24"/>
        </w:rPr>
      </w:pPr>
      <w:r w:rsidRPr="00086011">
        <w:rPr>
          <w:rFonts w:cs="Arial"/>
          <w:sz w:val="24"/>
          <w:szCs w:val="24"/>
        </w:rPr>
        <w:t xml:space="preserve">With respect to any claims or liability arising from the release of the requested information to the Commission, I expressly waive, release, discharge and forever hold harmless and agree to indemnify, the unit, entity, or individual that releases the information to the Commission under the authority of this Authorization.  </w:t>
      </w:r>
    </w:p>
    <w:p w14:paraId="06D35560" w14:textId="77777777" w:rsidR="00F22C7D" w:rsidRPr="00086011" w:rsidRDefault="00F22C7D" w:rsidP="00F22C7D">
      <w:pPr>
        <w:spacing w:after="0" w:line="240" w:lineRule="auto"/>
        <w:rPr>
          <w:rFonts w:cs="Arial"/>
          <w:sz w:val="24"/>
          <w:szCs w:val="24"/>
        </w:rPr>
      </w:pPr>
    </w:p>
    <w:p w14:paraId="747EFC98" w14:textId="77777777" w:rsidR="00F22C7D" w:rsidRPr="00086011" w:rsidRDefault="00F22C7D" w:rsidP="00F22C7D">
      <w:pPr>
        <w:spacing w:after="0" w:line="240" w:lineRule="auto"/>
        <w:rPr>
          <w:rFonts w:cs="Arial"/>
          <w:sz w:val="24"/>
          <w:szCs w:val="24"/>
        </w:rPr>
      </w:pPr>
      <w:r w:rsidRPr="00086011">
        <w:rPr>
          <w:rFonts w:cs="Arial"/>
          <w:sz w:val="24"/>
          <w:szCs w:val="24"/>
        </w:rPr>
        <w:t>A photo, facsimile, or electronic copy of this signed and dated Authorization shall be equally as effective as an original.</w:t>
      </w:r>
    </w:p>
    <w:p w14:paraId="46AD4050" w14:textId="77777777" w:rsidR="00F22C7D" w:rsidRPr="00086011" w:rsidRDefault="00F22C7D" w:rsidP="00F22C7D">
      <w:pPr>
        <w:spacing w:after="0" w:line="240" w:lineRule="auto"/>
        <w:rPr>
          <w:rFonts w:cs="Arial"/>
          <w:sz w:val="24"/>
          <w:szCs w:val="24"/>
        </w:rPr>
      </w:pPr>
    </w:p>
    <w:p w14:paraId="7F8928E1" w14:textId="77777777" w:rsidR="00F22C7D" w:rsidRPr="00086011" w:rsidRDefault="00F22C7D" w:rsidP="00F22C7D">
      <w:pPr>
        <w:spacing w:after="0" w:line="240" w:lineRule="auto"/>
        <w:rPr>
          <w:rFonts w:cs="Arial"/>
          <w:sz w:val="24"/>
          <w:szCs w:val="24"/>
        </w:rPr>
      </w:pPr>
      <w:r w:rsidRPr="00086011">
        <w:rPr>
          <w:rFonts w:cs="Arial"/>
          <w:sz w:val="24"/>
          <w:szCs w:val="24"/>
        </w:rPr>
        <w:t>______________________________</w:t>
      </w:r>
      <w:r w:rsidRPr="00086011">
        <w:rPr>
          <w:rFonts w:cs="Arial"/>
          <w:sz w:val="24"/>
          <w:szCs w:val="24"/>
        </w:rPr>
        <w:tab/>
      </w:r>
      <w:r w:rsidRPr="00086011">
        <w:rPr>
          <w:rFonts w:cs="Arial"/>
          <w:sz w:val="24"/>
          <w:szCs w:val="24"/>
        </w:rPr>
        <w:tab/>
      </w:r>
      <w:r w:rsidRPr="00086011">
        <w:rPr>
          <w:rFonts w:cs="Arial"/>
          <w:sz w:val="24"/>
          <w:szCs w:val="24"/>
        </w:rPr>
        <w:tab/>
      </w:r>
      <w:sdt>
        <w:sdtPr>
          <w:rPr>
            <w:rFonts w:cs="Arial"/>
            <w:sz w:val="24"/>
            <w:szCs w:val="24"/>
          </w:rPr>
          <w:alias w:val="Date"/>
          <w:tag w:val="Date"/>
          <w:id w:val="-526258074"/>
        </w:sdtPr>
        <w:sdtEndPr/>
        <w:sdtContent>
          <w:r w:rsidRPr="00086011">
            <w:rPr>
              <w:rFonts w:cs="Arial"/>
              <w:sz w:val="24"/>
              <w:szCs w:val="24"/>
            </w:rPr>
            <w:t>________________</w:t>
          </w:r>
        </w:sdtContent>
      </w:sdt>
    </w:p>
    <w:p w14:paraId="4BF24E8D" w14:textId="77777777" w:rsidR="00F22C7D" w:rsidRPr="00086011" w:rsidRDefault="00F22C7D" w:rsidP="00F22C7D">
      <w:pPr>
        <w:spacing w:after="0" w:line="240" w:lineRule="auto"/>
        <w:rPr>
          <w:rFonts w:cs="Arial"/>
          <w:sz w:val="24"/>
          <w:szCs w:val="24"/>
        </w:rPr>
      </w:pPr>
      <w:r w:rsidRPr="00086011">
        <w:rPr>
          <w:rFonts w:cs="Arial"/>
          <w:sz w:val="24"/>
          <w:szCs w:val="24"/>
        </w:rPr>
        <w:t>Signature of Registrant</w:t>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Date</w:t>
      </w:r>
    </w:p>
    <w:p w14:paraId="29BC5928" w14:textId="77777777" w:rsidR="00F22C7D" w:rsidRPr="00086011" w:rsidRDefault="00F22C7D" w:rsidP="00F22C7D">
      <w:pPr>
        <w:spacing w:after="0" w:line="240" w:lineRule="auto"/>
        <w:rPr>
          <w:rFonts w:cs="Arial"/>
          <w:sz w:val="24"/>
          <w:szCs w:val="24"/>
        </w:rPr>
      </w:pPr>
    </w:p>
    <w:sdt>
      <w:sdtPr>
        <w:rPr>
          <w:rFonts w:cs="Arial"/>
          <w:sz w:val="24"/>
          <w:szCs w:val="24"/>
        </w:rPr>
        <w:alias w:val="Printed Name"/>
        <w:tag w:val="Printed Name"/>
        <w:id w:val="-995263042"/>
      </w:sdtPr>
      <w:sdtEndPr/>
      <w:sdtContent>
        <w:p w14:paraId="39B51685" w14:textId="77777777" w:rsidR="00F22C7D" w:rsidRPr="00086011" w:rsidRDefault="00F22C7D" w:rsidP="00F22C7D">
          <w:pPr>
            <w:spacing w:after="0" w:line="240" w:lineRule="auto"/>
            <w:rPr>
              <w:rFonts w:cs="Arial"/>
              <w:sz w:val="24"/>
              <w:szCs w:val="24"/>
            </w:rPr>
          </w:pPr>
          <w:r w:rsidRPr="00086011">
            <w:rPr>
              <w:rFonts w:cs="Arial"/>
              <w:sz w:val="24"/>
              <w:szCs w:val="24"/>
            </w:rPr>
            <w:t>______________________</w:t>
          </w:r>
        </w:p>
      </w:sdtContent>
    </w:sdt>
    <w:p w14:paraId="732DAEA0" w14:textId="77777777" w:rsidR="00F22C7D" w:rsidRPr="00086011" w:rsidRDefault="00F22C7D" w:rsidP="00F22C7D">
      <w:pPr>
        <w:spacing w:after="0" w:line="240" w:lineRule="auto"/>
        <w:rPr>
          <w:rFonts w:cs="Arial"/>
          <w:sz w:val="24"/>
          <w:szCs w:val="24"/>
        </w:rPr>
      </w:pPr>
      <w:r w:rsidRPr="00086011">
        <w:rPr>
          <w:rFonts w:cs="Arial"/>
          <w:sz w:val="24"/>
          <w:szCs w:val="24"/>
        </w:rPr>
        <w:t>Printed Name of Registrant</w:t>
      </w:r>
    </w:p>
    <w:p w14:paraId="3A9126D0" w14:textId="77777777" w:rsidR="00F22C7D" w:rsidRPr="00086011" w:rsidRDefault="00F22C7D" w:rsidP="00F22C7D">
      <w:pPr>
        <w:rPr>
          <w:rFonts w:cs="Arial"/>
          <w:sz w:val="24"/>
          <w:szCs w:val="24"/>
        </w:rPr>
      </w:pPr>
      <w:r w:rsidRPr="00086011">
        <w:rPr>
          <w:rFonts w:cs="Arial"/>
          <w:sz w:val="24"/>
          <w:szCs w:val="24"/>
        </w:rPr>
        <w:br w:type="page"/>
      </w:r>
    </w:p>
    <w:p w14:paraId="6D8AC89C" w14:textId="77777777" w:rsidR="00F22C7D" w:rsidRPr="00086011" w:rsidRDefault="00F22C7D" w:rsidP="00F22C7D">
      <w:pPr>
        <w:pBdr>
          <w:bottom w:val="single" w:sz="4" w:space="1" w:color="auto"/>
        </w:pBdr>
        <w:spacing w:after="0" w:line="240" w:lineRule="auto"/>
        <w:jc w:val="center"/>
        <w:rPr>
          <w:rFonts w:cs="Arial"/>
          <w:sz w:val="24"/>
          <w:szCs w:val="24"/>
        </w:rPr>
      </w:pPr>
    </w:p>
    <w:p w14:paraId="003EFAB8" w14:textId="77777777" w:rsidR="00F22C7D" w:rsidRPr="00086011" w:rsidRDefault="00F22C7D" w:rsidP="00F22C7D">
      <w:pPr>
        <w:spacing w:after="0" w:line="240" w:lineRule="auto"/>
        <w:jc w:val="center"/>
        <w:rPr>
          <w:rFonts w:cs="Arial"/>
          <w:sz w:val="24"/>
          <w:szCs w:val="24"/>
        </w:rPr>
      </w:pPr>
    </w:p>
    <w:p w14:paraId="0B2503A5" w14:textId="77777777" w:rsidR="00F22C7D" w:rsidRPr="00086011" w:rsidRDefault="00F22C7D" w:rsidP="00F22C7D">
      <w:pPr>
        <w:spacing w:after="0" w:line="240" w:lineRule="auto"/>
        <w:jc w:val="center"/>
        <w:rPr>
          <w:rFonts w:cs="Arial"/>
          <w:sz w:val="24"/>
          <w:szCs w:val="24"/>
        </w:rPr>
      </w:pPr>
      <w:r w:rsidRPr="00086011">
        <w:rPr>
          <w:rFonts w:cs="Arial"/>
          <w:sz w:val="24"/>
          <w:szCs w:val="24"/>
        </w:rPr>
        <w:t>NOTARY</w:t>
      </w:r>
    </w:p>
    <w:p w14:paraId="26097729" w14:textId="77777777" w:rsidR="00F22C7D" w:rsidRPr="00086011" w:rsidRDefault="00F22C7D" w:rsidP="00F22C7D">
      <w:pPr>
        <w:spacing w:after="0" w:line="240" w:lineRule="auto"/>
        <w:rPr>
          <w:rFonts w:cs="Arial"/>
          <w:sz w:val="24"/>
          <w:szCs w:val="24"/>
        </w:rPr>
      </w:pPr>
      <w:r w:rsidRPr="00086011">
        <w:rPr>
          <w:rFonts w:cs="Arial"/>
          <w:sz w:val="24"/>
          <w:szCs w:val="24"/>
        </w:rPr>
        <w:t xml:space="preserve">The undersigned, a Notary Public in and for the County of ________________, in the State of  ________________________, certifies that the above named individual appeared in person, and before me, either known to me or satisfactorily proved to be individual whose name subscribed to the within instrument and signed the Authorization and Notification. </w:t>
      </w:r>
    </w:p>
    <w:p w14:paraId="542D13CF" w14:textId="77777777" w:rsidR="00F22C7D" w:rsidRPr="00086011" w:rsidRDefault="00F22C7D" w:rsidP="00F22C7D">
      <w:pPr>
        <w:spacing w:after="0" w:line="240" w:lineRule="auto"/>
        <w:rPr>
          <w:rFonts w:cs="Arial"/>
          <w:sz w:val="24"/>
          <w:szCs w:val="24"/>
        </w:rPr>
      </w:pPr>
    </w:p>
    <w:p w14:paraId="605DD86E" w14:textId="77777777" w:rsidR="00F22C7D" w:rsidRPr="00086011" w:rsidRDefault="00F22C7D" w:rsidP="00F22C7D">
      <w:pPr>
        <w:spacing w:after="0" w:line="240" w:lineRule="auto"/>
        <w:rPr>
          <w:rFonts w:cs="Arial"/>
          <w:sz w:val="24"/>
          <w:szCs w:val="24"/>
        </w:rPr>
      </w:pPr>
      <w:r w:rsidRPr="00086011">
        <w:rPr>
          <w:rFonts w:cs="Arial"/>
          <w:sz w:val="24"/>
          <w:szCs w:val="24"/>
        </w:rPr>
        <w:t>This  __________ day of _________________________, 20___, and to which witness my hand and seal.</w:t>
      </w:r>
    </w:p>
    <w:p w14:paraId="0B44EF99" w14:textId="77777777" w:rsidR="00F22C7D" w:rsidRPr="00086011" w:rsidRDefault="00F22C7D" w:rsidP="00F22C7D">
      <w:pPr>
        <w:spacing w:after="0" w:line="240" w:lineRule="auto"/>
        <w:rPr>
          <w:rFonts w:cs="Arial"/>
          <w:sz w:val="24"/>
          <w:szCs w:val="24"/>
        </w:rPr>
      </w:pPr>
    </w:p>
    <w:p w14:paraId="6EA868D1"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4DCA0885"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Notary Public</w:t>
      </w:r>
    </w:p>
    <w:p w14:paraId="5AB5B40D"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p>
    <w:p w14:paraId="07C9397B"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4DAEE698"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Printed Name</w:t>
      </w:r>
    </w:p>
    <w:p w14:paraId="49D136ED" w14:textId="77777777" w:rsidR="00F22C7D" w:rsidRPr="00086011" w:rsidRDefault="00F22C7D" w:rsidP="00F22C7D">
      <w:pPr>
        <w:spacing w:after="0" w:line="240" w:lineRule="auto"/>
        <w:rPr>
          <w:rFonts w:cs="Arial"/>
          <w:sz w:val="24"/>
          <w:szCs w:val="24"/>
        </w:rPr>
      </w:pPr>
    </w:p>
    <w:p w14:paraId="7A34F68A" w14:textId="77777777" w:rsidR="00F22C7D" w:rsidRPr="00086011" w:rsidRDefault="00F22C7D" w:rsidP="00F22C7D">
      <w:pPr>
        <w:spacing w:after="0" w:line="240" w:lineRule="auto"/>
        <w:rPr>
          <w:rFonts w:cs="Arial"/>
          <w:sz w:val="24"/>
          <w:szCs w:val="24"/>
        </w:rPr>
      </w:pPr>
    </w:p>
    <w:p w14:paraId="5CE3012B" w14:textId="77777777" w:rsidR="00F22C7D" w:rsidRPr="00086011" w:rsidRDefault="00F22C7D" w:rsidP="00F22C7D">
      <w:pPr>
        <w:spacing w:after="0" w:line="240" w:lineRule="auto"/>
        <w:rPr>
          <w:rFonts w:cs="Arial"/>
          <w:sz w:val="24"/>
          <w:szCs w:val="24"/>
        </w:rPr>
      </w:pPr>
    </w:p>
    <w:p w14:paraId="0BB0C456" w14:textId="77777777" w:rsidR="00F22C7D" w:rsidRPr="00086011" w:rsidRDefault="00F22C7D" w:rsidP="00F22C7D">
      <w:pPr>
        <w:spacing w:after="0" w:line="240" w:lineRule="auto"/>
        <w:rPr>
          <w:rFonts w:cs="Arial"/>
          <w:sz w:val="24"/>
          <w:szCs w:val="24"/>
        </w:rPr>
      </w:pPr>
    </w:p>
    <w:p w14:paraId="1768D86F" w14:textId="77777777" w:rsidR="00F22C7D" w:rsidRPr="00086011" w:rsidRDefault="00F22C7D" w:rsidP="00F22C7D">
      <w:pPr>
        <w:spacing w:after="0" w:line="240" w:lineRule="auto"/>
        <w:rPr>
          <w:rFonts w:cs="Arial"/>
          <w:sz w:val="24"/>
          <w:szCs w:val="24"/>
        </w:rPr>
      </w:pPr>
    </w:p>
    <w:p w14:paraId="2C43CEDA" w14:textId="77777777" w:rsidR="00F22C7D" w:rsidRPr="00086011" w:rsidRDefault="00F22C7D" w:rsidP="00F22C7D">
      <w:pPr>
        <w:spacing w:after="0" w:line="240" w:lineRule="auto"/>
        <w:rPr>
          <w:rFonts w:cs="Arial"/>
          <w:sz w:val="24"/>
          <w:szCs w:val="24"/>
        </w:rPr>
      </w:pPr>
      <w:r w:rsidRPr="00086011">
        <w:rPr>
          <w:rFonts w:cs="Arial"/>
          <w:sz w:val="24"/>
          <w:szCs w:val="24"/>
        </w:rPr>
        <w:t>Stamp or Seal</w:t>
      </w:r>
    </w:p>
    <w:p w14:paraId="40634156" w14:textId="77777777" w:rsidR="00F22C7D" w:rsidRPr="00086011" w:rsidRDefault="00F22C7D" w:rsidP="00F22C7D">
      <w:pPr>
        <w:spacing w:after="0" w:line="240" w:lineRule="auto"/>
        <w:rPr>
          <w:rFonts w:cs="Arial"/>
          <w:sz w:val="24"/>
          <w:szCs w:val="24"/>
        </w:rPr>
      </w:pPr>
    </w:p>
    <w:p w14:paraId="3ACE464D" w14:textId="77777777" w:rsidR="00F22C7D" w:rsidRPr="00086011" w:rsidRDefault="00F22C7D" w:rsidP="00F22C7D">
      <w:pPr>
        <w:spacing w:after="0" w:line="240" w:lineRule="auto"/>
        <w:rPr>
          <w:rFonts w:cs="Arial"/>
          <w:sz w:val="24"/>
          <w:szCs w:val="24"/>
        </w:rPr>
      </w:pPr>
      <w:r w:rsidRPr="00086011">
        <w:rPr>
          <w:rFonts w:cs="Arial"/>
          <w:sz w:val="24"/>
          <w:szCs w:val="24"/>
        </w:rPr>
        <w:t>My Commission Expires: _________________________, 20____</w:t>
      </w:r>
    </w:p>
    <w:p w14:paraId="166BCB72" w14:textId="77777777" w:rsidR="00F22C7D" w:rsidRPr="00086011" w:rsidRDefault="00F22C7D" w:rsidP="00F22C7D">
      <w:pPr>
        <w:spacing w:after="0" w:line="240" w:lineRule="auto"/>
        <w:jc w:val="center"/>
        <w:rPr>
          <w:rFonts w:cs="Arial"/>
          <w:sz w:val="24"/>
          <w:szCs w:val="24"/>
        </w:rPr>
      </w:pPr>
    </w:p>
    <w:p w14:paraId="4068953A" w14:textId="77777777" w:rsidR="00F22C7D" w:rsidRPr="001E56E1" w:rsidRDefault="00F22C7D" w:rsidP="00F22C7D">
      <w:pPr>
        <w:spacing w:after="0" w:line="240" w:lineRule="auto"/>
        <w:jc w:val="center"/>
        <w:rPr>
          <w:rFonts w:cs="Arial"/>
          <w:b/>
          <w:sz w:val="24"/>
          <w:szCs w:val="24"/>
          <w:u w:val="single"/>
        </w:rPr>
      </w:pPr>
    </w:p>
    <w:p w14:paraId="0731B07C" w14:textId="77777777" w:rsidR="00F22C7D" w:rsidRPr="001E56E1" w:rsidRDefault="00F22C7D" w:rsidP="00F22C7D">
      <w:pPr>
        <w:rPr>
          <w:rFonts w:cs="Arial"/>
          <w:b/>
          <w:sz w:val="24"/>
          <w:szCs w:val="24"/>
        </w:rPr>
      </w:pPr>
    </w:p>
    <w:p w14:paraId="184C336E" w14:textId="77777777" w:rsidR="00F22C7D" w:rsidRPr="001E56E1" w:rsidRDefault="00F22C7D" w:rsidP="00F22C7D">
      <w:pPr>
        <w:rPr>
          <w:rFonts w:cs="Arial"/>
          <w:b/>
          <w:sz w:val="24"/>
          <w:szCs w:val="24"/>
        </w:rPr>
      </w:pPr>
      <w:r w:rsidRPr="001E56E1">
        <w:rPr>
          <w:rFonts w:cs="Arial"/>
          <w:b/>
          <w:sz w:val="24"/>
          <w:szCs w:val="24"/>
        </w:rPr>
        <w:br w:type="page"/>
      </w:r>
    </w:p>
    <w:p w14:paraId="3E5DC725" w14:textId="77777777" w:rsidR="00F22C7D" w:rsidRPr="001E56E1" w:rsidRDefault="00F22C7D" w:rsidP="00F22C7D">
      <w:pPr>
        <w:spacing w:after="0" w:line="240" w:lineRule="auto"/>
        <w:jc w:val="center"/>
        <w:rPr>
          <w:rFonts w:cs="Arial"/>
          <w:b/>
          <w:sz w:val="24"/>
          <w:szCs w:val="24"/>
          <w:u w:val="single"/>
        </w:rPr>
      </w:pPr>
      <w:r w:rsidRPr="001E56E1">
        <w:rPr>
          <w:rFonts w:cs="Arial"/>
          <w:b/>
          <w:sz w:val="24"/>
          <w:szCs w:val="24"/>
        </w:rPr>
        <w:lastRenderedPageBreak/>
        <w:t>FORM 2</w:t>
      </w:r>
    </w:p>
    <w:p w14:paraId="2EADBB85" w14:textId="77777777" w:rsidR="00F22C7D" w:rsidRPr="001E56E1" w:rsidRDefault="00F22C7D" w:rsidP="00F22C7D">
      <w:pPr>
        <w:spacing w:after="0" w:line="240" w:lineRule="auto"/>
        <w:jc w:val="center"/>
        <w:rPr>
          <w:rFonts w:cs="Arial"/>
          <w:b/>
          <w:sz w:val="24"/>
          <w:szCs w:val="24"/>
          <w:u w:val="single"/>
        </w:rPr>
      </w:pPr>
    </w:p>
    <w:p w14:paraId="59FFB86E" w14:textId="77777777" w:rsidR="00F22C7D" w:rsidRPr="001E56E1" w:rsidRDefault="00F22C7D" w:rsidP="00F22C7D">
      <w:pPr>
        <w:spacing w:after="0" w:line="240" w:lineRule="auto"/>
        <w:jc w:val="center"/>
        <w:rPr>
          <w:rFonts w:cs="Arial"/>
          <w:b/>
          <w:sz w:val="24"/>
          <w:szCs w:val="24"/>
          <w:u w:val="single"/>
        </w:rPr>
      </w:pPr>
      <w:r w:rsidRPr="001E56E1">
        <w:rPr>
          <w:rFonts w:cs="Arial"/>
          <w:b/>
          <w:sz w:val="24"/>
          <w:szCs w:val="24"/>
          <w:u w:val="single"/>
        </w:rPr>
        <w:t>AUTHORIZATION FOR RELEASE OF INFORMATION-BUSINESS ENTITY</w:t>
      </w:r>
    </w:p>
    <w:p w14:paraId="42532901" w14:textId="77777777" w:rsidR="00F22C7D" w:rsidRPr="00086011" w:rsidRDefault="00F22C7D" w:rsidP="00F22C7D">
      <w:pPr>
        <w:spacing w:after="0" w:line="240" w:lineRule="auto"/>
        <w:jc w:val="center"/>
        <w:rPr>
          <w:rFonts w:cs="Arial"/>
          <w:sz w:val="24"/>
          <w:szCs w:val="24"/>
          <w:u w:val="single"/>
        </w:rPr>
      </w:pPr>
    </w:p>
    <w:p w14:paraId="0B58EB6D" w14:textId="77777777" w:rsidR="00F22C7D" w:rsidRPr="00086011" w:rsidRDefault="00F22C7D" w:rsidP="00F22C7D">
      <w:pPr>
        <w:spacing w:after="0" w:line="240" w:lineRule="auto"/>
        <w:rPr>
          <w:rFonts w:cs="Arial"/>
          <w:sz w:val="24"/>
          <w:szCs w:val="24"/>
        </w:rPr>
      </w:pPr>
      <w:r w:rsidRPr="00086011">
        <w:rPr>
          <w:rFonts w:cs="Arial"/>
          <w:sz w:val="24"/>
          <w:szCs w:val="24"/>
        </w:rPr>
        <w:t xml:space="preserve">Business Entity Name: </w:t>
      </w:r>
      <w:sdt>
        <w:sdtPr>
          <w:rPr>
            <w:rFonts w:cs="Arial"/>
            <w:sz w:val="24"/>
            <w:szCs w:val="24"/>
          </w:rPr>
          <w:alias w:val="Name of Business Entity"/>
          <w:tag w:val="Name of Business Entity"/>
          <w:id w:val="397563756"/>
          <w:placeholder>
            <w:docPart w:val="3A07127DD6FA491A9E73AC8AA15DE053"/>
          </w:placeholder>
        </w:sdtPr>
        <w:sdtEndPr/>
        <w:sdtContent>
          <w:r w:rsidRPr="00086011">
            <w:rPr>
              <w:rFonts w:cs="Arial"/>
              <w:sz w:val="24"/>
              <w:szCs w:val="24"/>
            </w:rPr>
            <w:t>______________________________________________</w:t>
          </w:r>
          <w:r>
            <w:rPr>
              <w:rFonts w:cs="Arial"/>
              <w:sz w:val="24"/>
              <w:szCs w:val="24"/>
            </w:rPr>
            <w:t>_____________</w:t>
          </w:r>
        </w:sdtContent>
      </w:sdt>
    </w:p>
    <w:p w14:paraId="6D4C62D3" w14:textId="77777777" w:rsidR="00F22C7D" w:rsidRPr="00086011" w:rsidRDefault="00F22C7D" w:rsidP="00F22C7D">
      <w:pPr>
        <w:spacing w:after="0" w:line="240" w:lineRule="auto"/>
        <w:rPr>
          <w:rFonts w:cs="Arial"/>
          <w:sz w:val="24"/>
          <w:szCs w:val="24"/>
        </w:rPr>
      </w:pPr>
      <w:r w:rsidRPr="00086011">
        <w:rPr>
          <w:rFonts w:cs="Arial"/>
          <w:sz w:val="24"/>
          <w:szCs w:val="24"/>
        </w:rPr>
        <w:t xml:space="preserve">Name of </w:t>
      </w:r>
      <w:r>
        <w:rPr>
          <w:rFonts w:cs="Arial"/>
          <w:sz w:val="24"/>
          <w:szCs w:val="24"/>
        </w:rPr>
        <w:t xml:space="preserve">Authorized Representative Completing Form: </w:t>
      </w:r>
      <w:sdt>
        <w:sdtPr>
          <w:rPr>
            <w:rFonts w:cs="Arial"/>
            <w:sz w:val="24"/>
            <w:szCs w:val="24"/>
          </w:rPr>
          <w:alias w:val="Name of Authorized Representative"/>
          <w:tag w:val="Name of Authorized Representative"/>
          <w:id w:val="1734889910"/>
          <w:placeholder>
            <w:docPart w:val="3A07127DD6FA491A9E73AC8AA15DE053"/>
          </w:placeholder>
        </w:sdtPr>
        <w:sdtEndPr/>
        <w:sdtContent>
          <w:r w:rsidRPr="00086011">
            <w:rPr>
              <w:rFonts w:cs="Arial"/>
              <w:sz w:val="24"/>
              <w:szCs w:val="24"/>
            </w:rPr>
            <w:t>_________________________________</w:t>
          </w:r>
        </w:sdtContent>
      </w:sdt>
    </w:p>
    <w:p w14:paraId="26783BA1" w14:textId="77777777" w:rsidR="00F22C7D" w:rsidRPr="00086011" w:rsidRDefault="00F22C7D" w:rsidP="00F22C7D">
      <w:pPr>
        <w:spacing w:after="0" w:line="240" w:lineRule="auto"/>
        <w:rPr>
          <w:rFonts w:cs="Arial"/>
          <w:sz w:val="24"/>
          <w:szCs w:val="24"/>
        </w:rPr>
      </w:pPr>
    </w:p>
    <w:p w14:paraId="6D945671" w14:textId="77777777" w:rsidR="00F22C7D" w:rsidRPr="00086011" w:rsidRDefault="00F22C7D" w:rsidP="00F22C7D">
      <w:pPr>
        <w:spacing w:after="0" w:line="240" w:lineRule="auto"/>
        <w:rPr>
          <w:rFonts w:cs="Arial"/>
          <w:sz w:val="24"/>
          <w:szCs w:val="24"/>
        </w:rPr>
      </w:pPr>
      <w:r>
        <w:rPr>
          <w:rFonts w:cs="Arial"/>
          <w:sz w:val="24"/>
          <w:szCs w:val="24"/>
        </w:rPr>
        <w:t xml:space="preserve">I, </w:t>
      </w:r>
      <w:sdt>
        <w:sdtPr>
          <w:rPr>
            <w:rFonts w:cs="Arial"/>
            <w:sz w:val="24"/>
            <w:szCs w:val="24"/>
          </w:rPr>
          <w:alias w:val="Name of Authorized Representative"/>
          <w:tag w:val="Name of Authorized Representative"/>
          <w:id w:val="-1213271154"/>
          <w:placeholder>
            <w:docPart w:val="3A07127DD6FA491A9E73AC8AA15DE053"/>
          </w:placeholder>
        </w:sdtPr>
        <w:sdtEndPr/>
        <w:sdtContent>
          <w:r>
            <w:rPr>
              <w:rFonts w:cs="Arial"/>
              <w:sz w:val="24"/>
              <w:szCs w:val="24"/>
            </w:rPr>
            <w:t>___________________________________</w:t>
          </w:r>
        </w:sdtContent>
      </w:sdt>
      <w:r>
        <w:rPr>
          <w:rFonts w:cs="Arial"/>
          <w:sz w:val="24"/>
          <w:szCs w:val="24"/>
        </w:rPr>
        <w:t xml:space="preserve">, am an Authorized representative of </w:t>
      </w:r>
      <w:sdt>
        <w:sdtPr>
          <w:rPr>
            <w:rFonts w:cs="Arial"/>
            <w:sz w:val="24"/>
            <w:szCs w:val="24"/>
          </w:rPr>
          <w:alias w:val="Name of Business Entity"/>
          <w:tag w:val="Name of Business Entity"/>
          <w:id w:val="571700582"/>
          <w:placeholder>
            <w:docPart w:val="3A07127DD6FA491A9E73AC8AA15DE053"/>
          </w:placeholder>
        </w:sdtPr>
        <w:sdtEndPr/>
        <w:sdtContent>
          <w:r>
            <w:rPr>
              <w:rFonts w:cs="Arial"/>
              <w:sz w:val="24"/>
              <w:szCs w:val="24"/>
            </w:rPr>
            <w:t>______________________________________________________________</w:t>
          </w:r>
        </w:sdtContent>
      </w:sdt>
      <w:r>
        <w:rPr>
          <w:rFonts w:cs="Arial"/>
          <w:sz w:val="24"/>
          <w:szCs w:val="24"/>
        </w:rPr>
        <w:t xml:space="preserve">, (“Business Entity”) and I am </w:t>
      </w:r>
      <w:r w:rsidRPr="00086011">
        <w:rPr>
          <w:rFonts w:cs="Arial"/>
          <w:sz w:val="24"/>
          <w:szCs w:val="24"/>
        </w:rPr>
        <w:t>empowered by the Business Entity to ex</w:t>
      </w:r>
      <w:r>
        <w:rPr>
          <w:rFonts w:cs="Arial"/>
          <w:sz w:val="24"/>
          <w:szCs w:val="24"/>
        </w:rPr>
        <w:t xml:space="preserve">ecute this form on its behalf. Business Entity </w:t>
      </w:r>
      <w:r w:rsidRPr="00086011">
        <w:rPr>
          <w:rFonts w:cs="Arial"/>
          <w:sz w:val="24"/>
          <w:szCs w:val="24"/>
        </w:rPr>
        <w:t>is a registrant for a Medical Cannabis I</w:t>
      </w:r>
      <w:r>
        <w:rPr>
          <w:rFonts w:cs="Arial"/>
          <w:sz w:val="24"/>
          <w:szCs w:val="24"/>
        </w:rPr>
        <w:t>ndependent Testing Laboratory “I</w:t>
      </w:r>
      <w:r w:rsidRPr="00086011">
        <w:rPr>
          <w:rFonts w:cs="Arial"/>
          <w:sz w:val="24"/>
          <w:szCs w:val="24"/>
        </w:rPr>
        <w:t>TL</w:t>
      </w:r>
      <w:r>
        <w:rPr>
          <w:rFonts w:cs="Arial"/>
          <w:sz w:val="24"/>
          <w:szCs w:val="24"/>
        </w:rPr>
        <w:t>”</w:t>
      </w:r>
      <w:r w:rsidRPr="00086011">
        <w:rPr>
          <w:rFonts w:cs="Arial"/>
          <w:sz w:val="24"/>
          <w:szCs w:val="24"/>
        </w:rPr>
        <w:t xml:space="preserve"> Registration in the State of Maryland.</w:t>
      </w:r>
    </w:p>
    <w:p w14:paraId="6EC52DC6" w14:textId="77777777" w:rsidR="00F22C7D" w:rsidRPr="00086011" w:rsidRDefault="00F22C7D" w:rsidP="00F22C7D">
      <w:pPr>
        <w:spacing w:after="0" w:line="240" w:lineRule="auto"/>
        <w:rPr>
          <w:rFonts w:cs="Arial"/>
          <w:sz w:val="24"/>
          <w:szCs w:val="24"/>
        </w:rPr>
      </w:pPr>
    </w:p>
    <w:p w14:paraId="1D7A0788" w14:textId="77777777" w:rsidR="00F22C7D" w:rsidRPr="00086011" w:rsidRDefault="00F22C7D" w:rsidP="00F22C7D">
      <w:pPr>
        <w:spacing w:after="0" w:line="240" w:lineRule="auto"/>
        <w:rPr>
          <w:rFonts w:cs="Arial"/>
          <w:sz w:val="24"/>
          <w:szCs w:val="24"/>
        </w:rPr>
      </w:pPr>
      <w:r w:rsidRPr="00086011">
        <w:rPr>
          <w:rFonts w:cs="Arial"/>
          <w:sz w:val="24"/>
          <w:szCs w:val="24"/>
        </w:rPr>
        <w:t>The Maryland Medical Cannabis Commission (“Commission”) may conduct an investigation of a registrant for a Medical Cannabis ITL</w:t>
      </w:r>
      <w:r>
        <w:rPr>
          <w:rFonts w:cs="Arial"/>
          <w:sz w:val="24"/>
          <w:szCs w:val="24"/>
        </w:rPr>
        <w:t>.  This investigation</w:t>
      </w:r>
      <w:r w:rsidRPr="00086011">
        <w:rPr>
          <w:rFonts w:cs="Arial"/>
          <w:sz w:val="24"/>
          <w:szCs w:val="24"/>
        </w:rPr>
        <w:t xml:space="preserve"> may collect and evaluate information about the Business Entity.  The Business Entity irrevocably gives its consent to the Commission, the Maryland State Police, and persons authorized by the Commission to: (1) verify all information provided in the registration application documents; (2) conduct a background investigation of the Business Entity; and to have access to any and all information that the Business Entity has provided to any other jurisdiction seeking a similar registration in that jurisdiction, as well as information obtained by that other jurisdiction during the course of any investigation that it may have conducted about the Business Entity.  </w:t>
      </w:r>
    </w:p>
    <w:p w14:paraId="6D7FB6F5" w14:textId="77777777" w:rsidR="00F22C7D" w:rsidRPr="00086011" w:rsidRDefault="00F22C7D" w:rsidP="00F22C7D">
      <w:pPr>
        <w:spacing w:after="0" w:line="240" w:lineRule="auto"/>
        <w:rPr>
          <w:rFonts w:cs="Arial"/>
          <w:sz w:val="24"/>
          <w:szCs w:val="24"/>
        </w:rPr>
      </w:pPr>
    </w:p>
    <w:p w14:paraId="579ACAF1" w14:textId="77777777" w:rsidR="00F22C7D" w:rsidRPr="00086011" w:rsidRDefault="00F22C7D" w:rsidP="00F22C7D">
      <w:pPr>
        <w:spacing w:after="0" w:line="240" w:lineRule="auto"/>
        <w:rPr>
          <w:rFonts w:cs="Arial"/>
          <w:sz w:val="24"/>
          <w:szCs w:val="24"/>
        </w:rPr>
      </w:pPr>
      <w:r w:rsidRPr="00086011">
        <w:rPr>
          <w:rFonts w:cs="Arial"/>
          <w:sz w:val="24"/>
          <w:szCs w:val="24"/>
        </w:rPr>
        <w:t>By executing this Authorization, the Business Entity authorizes any of the following entities to release to the Commission any and all information about the Business Entity that the Commission requests: any local, State or federal unit; any commercial or business enterprise; any non-profit entity; any individual; or any other public or private entity.  The requested information may be released in written, verbal, electronic, or any other form.</w:t>
      </w:r>
    </w:p>
    <w:p w14:paraId="686855CB" w14:textId="77777777" w:rsidR="00F22C7D" w:rsidRPr="00086011" w:rsidRDefault="00F22C7D" w:rsidP="00F22C7D">
      <w:pPr>
        <w:spacing w:after="0" w:line="240" w:lineRule="auto"/>
        <w:rPr>
          <w:rFonts w:cs="Arial"/>
          <w:sz w:val="24"/>
          <w:szCs w:val="24"/>
        </w:rPr>
      </w:pPr>
    </w:p>
    <w:p w14:paraId="05B02936" w14:textId="77777777" w:rsidR="00F22C7D" w:rsidRPr="00086011" w:rsidRDefault="00F22C7D" w:rsidP="00F22C7D">
      <w:pPr>
        <w:spacing w:after="0" w:line="240" w:lineRule="auto"/>
        <w:rPr>
          <w:rFonts w:cs="Arial"/>
          <w:sz w:val="24"/>
          <w:szCs w:val="24"/>
        </w:rPr>
      </w:pPr>
      <w:r w:rsidRPr="00086011">
        <w:rPr>
          <w:rFonts w:cs="Arial"/>
          <w:sz w:val="24"/>
          <w:szCs w:val="24"/>
        </w:rPr>
        <w:t xml:space="preserve">With respect to any claims or liability arising from the release of the requested information to the Commission, the Business Entity expressly waives, releases, discharges and forever holds harmless and agrees to indemnify, the unit, entity, or individual that releases the information to the Commission under the authority of this Authorization.  </w:t>
      </w:r>
    </w:p>
    <w:p w14:paraId="5229B5A3" w14:textId="77777777" w:rsidR="00F22C7D" w:rsidRPr="00086011" w:rsidRDefault="00F22C7D" w:rsidP="00F22C7D">
      <w:pPr>
        <w:spacing w:after="0" w:line="240" w:lineRule="auto"/>
        <w:rPr>
          <w:rFonts w:cs="Arial"/>
          <w:sz w:val="24"/>
          <w:szCs w:val="24"/>
        </w:rPr>
      </w:pPr>
    </w:p>
    <w:p w14:paraId="252A10D3" w14:textId="77777777" w:rsidR="00F22C7D" w:rsidRPr="00086011" w:rsidRDefault="00F22C7D" w:rsidP="00F22C7D">
      <w:pPr>
        <w:spacing w:after="0" w:line="240" w:lineRule="auto"/>
        <w:rPr>
          <w:rFonts w:cs="Arial"/>
          <w:sz w:val="24"/>
          <w:szCs w:val="24"/>
        </w:rPr>
      </w:pPr>
      <w:r w:rsidRPr="00086011">
        <w:rPr>
          <w:rFonts w:cs="Arial"/>
          <w:sz w:val="24"/>
          <w:szCs w:val="24"/>
        </w:rPr>
        <w:t>A photo, facsimile, or electronic copy of this signed and dated Authorization shall be equally as effective as an original.</w:t>
      </w:r>
    </w:p>
    <w:p w14:paraId="59D423A0" w14:textId="77777777" w:rsidR="00F22C7D" w:rsidRPr="00086011" w:rsidRDefault="00F22C7D" w:rsidP="00F22C7D">
      <w:pPr>
        <w:spacing w:after="0" w:line="240" w:lineRule="auto"/>
        <w:rPr>
          <w:rFonts w:cs="Arial"/>
          <w:sz w:val="24"/>
          <w:szCs w:val="24"/>
        </w:rPr>
      </w:pPr>
    </w:p>
    <w:p w14:paraId="3A679B13" w14:textId="77777777" w:rsidR="00F22C7D" w:rsidRPr="00086011" w:rsidRDefault="00F22C7D" w:rsidP="00F22C7D">
      <w:pPr>
        <w:spacing w:after="0" w:line="240" w:lineRule="auto"/>
        <w:rPr>
          <w:rFonts w:cs="Arial"/>
          <w:sz w:val="24"/>
          <w:szCs w:val="24"/>
        </w:rPr>
      </w:pPr>
      <w:r w:rsidRPr="00086011">
        <w:rPr>
          <w:rFonts w:cs="Arial"/>
          <w:sz w:val="24"/>
          <w:szCs w:val="24"/>
        </w:rPr>
        <w:t>________________________________</w:t>
      </w:r>
      <w:r w:rsidRPr="00086011">
        <w:rPr>
          <w:rFonts w:cs="Arial"/>
          <w:sz w:val="24"/>
          <w:szCs w:val="24"/>
        </w:rPr>
        <w:tab/>
      </w:r>
      <w:r w:rsidRPr="00086011">
        <w:rPr>
          <w:rFonts w:cs="Arial"/>
          <w:sz w:val="24"/>
          <w:szCs w:val="24"/>
        </w:rPr>
        <w:tab/>
      </w:r>
      <w:sdt>
        <w:sdtPr>
          <w:rPr>
            <w:rFonts w:cs="Arial"/>
            <w:sz w:val="24"/>
            <w:szCs w:val="24"/>
          </w:rPr>
          <w:alias w:val="Date"/>
          <w:tag w:val="Date"/>
          <w:id w:val="-222138991"/>
        </w:sdtPr>
        <w:sdtEndPr/>
        <w:sdtContent>
          <w:r w:rsidRPr="00086011">
            <w:rPr>
              <w:rFonts w:cs="Arial"/>
              <w:sz w:val="24"/>
              <w:szCs w:val="24"/>
            </w:rPr>
            <w:t>________________</w:t>
          </w:r>
        </w:sdtContent>
      </w:sdt>
    </w:p>
    <w:p w14:paraId="33B4FB99" w14:textId="77777777" w:rsidR="00F22C7D" w:rsidRPr="00086011" w:rsidRDefault="00F22C7D" w:rsidP="00F22C7D">
      <w:pPr>
        <w:spacing w:after="0" w:line="240" w:lineRule="auto"/>
        <w:rPr>
          <w:rFonts w:cs="Arial"/>
          <w:sz w:val="24"/>
          <w:szCs w:val="24"/>
        </w:rPr>
      </w:pPr>
      <w:r w:rsidRPr="00086011">
        <w:rPr>
          <w:rFonts w:cs="Arial"/>
          <w:sz w:val="24"/>
          <w:szCs w:val="24"/>
        </w:rPr>
        <w:t>Signature of Authorized Representative</w:t>
      </w:r>
      <w:r w:rsidRPr="00086011">
        <w:rPr>
          <w:rFonts w:cs="Arial"/>
          <w:sz w:val="24"/>
          <w:szCs w:val="24"/>
        </w:rPr>
        <w:tab/>
      </w:r>
      <w:r w:rsidRPr="00086011">
        <w:rPr>
          <w:rFonts w:cs="Arial"/>
          <w:sz w:val="24"/>
          <w:szCs w:val="24"/>
        </w:rPr>
        <w:tab/>
        <w:t>Date</w:t>
      </w:r>
    </w:p>
    <w:sdt>
      <w:sdtPr>
        <w:rPr>
          <w:rFonts w:cs="Arial"/>
          <w:sz w:val="24"/>
          <w:szCs w:val="24"/>
        </w:rPr>
        <w:alias w:val="Printed Name"/>
        <w:tag w:val="Printed Name"/>
        <w:id w:val="1676151808"/>
      </w:sdtPr>
      <w:sdtEndPr/>
      <w:sdtContent>
        <w:p w14:paraId="4124F24D" w14:textId="77777777" w:rsidR="00F22C7D" w:rsidRPr="00086011" w:rsidRDefault="00F22C7D" w:rsidP="00F22C7D">
          <w:pPr>
            <w:spacing w:after="0" w:line="240" w:lineRule="auto"/>
            <w:rPr>
              <w:rFonts w:cs="Arial"/>
              <w:sz w:val="24"/>
              <w:szCs w:val="24"/>
            </w:rPr>
          </w:pPr>
        </w:p>
        <w:p w14:paraId="41704605" w14:textId="77777777" w:rsidR="00F22C7D" w:rsidRPr="00086011" w:rsidRDefault="00F22C7D" w:rsidP="00F22C7D">
          <w:pPr>
            <w:spacing w:after="0" w:line="240" w:lineRule="auto"/>
            <w:rPr>
              <w:rFonts w:cs="Arial"/>
              <w:sz w:val="24"/>
              <w:szCs w:val="24"/>
            </w:rPr>
          </w:pPr>
          <w:r w:rsidRPr="00086011">
            <w:rPr>
              <w:rFonts w:cs="Arial"/>
              <w:sz w:val="24"/>
              <w:szCs w:val="24"/>
            </w:rPr>
            <w:t>______________________</w:t>
          </w:r>
          <w:r>
            <w:rPr>
              <w:rFonts w:cs="Arial"/>
              <w:sz w:val="24"/>
              <w:szCs w:val="24"/>
            </w:rPr>
            <w:t>__________</w:t>
          </w:r>
        </w:p>
      </w:sdtContent>
    </w:sdt>
    <w:p w14:paraId="0B3B03B0" w14:textId="77777777" w:rsidR="00F22C7D" w:rsidRPr="00086011" w:rsidRDefault="00F22C7D" w:rsidP="00F22C7D">
      <w:pPr>
        <w:spacing w:after="0" w:line="240" w:lineRule="auto"/>
        <w:rPr>
          <w:rFonts w:cs="Arial"/>
          <w:sz w:val="24"/>
          <w:szCs w:val="24"/>
        </w:rPr>
      </w:pPr>
      <w:r w:rsidRPr="00086011">
        <w:rPr>
          <w:rFonts w:cs="Arial"/>
          <w:sz w:val="24"/>
          <w:szCs w:val="24"/>
        </w:rPr>
        <w:t xml:space="preserve">Printed Name of Authorized Representative </w:t>
      </w:r>
      <w:r w:rsidRPr="00086011">
        <w:rPr>
          <w:rFonts w:cs="Arial"/>
          <w:sz w:val="24"/>
          <w:szCs w:val="24"/>
        </w:rPr>
        <w:br w:type="page"/>
      </w:r>
    </w:p>
    <w:p w14:paraId="7209308E" w14:textId="77777777" w:rsidR="00F22C7D" w:rsidRPr="00086011" w:rsidRDefault="00F22C7D" w:rsidP="00F22C7D">
      <w:pPr>
        <w:pBdr>
          <w:bottom w:val="single" w:sz="4" w:space="1" w:color="auto"/>
        </w:pBdr>
        <w:spacing w:after="0" w:line="240" w:lineRule="auto"/>
        <w:jc w:val="center"/>
        <w:rPr>
          <w:rFonts w:cs="Arial"/>
          <w:sz w:val="24"/>
          <w:szCs w:val="24"/>
        </w:rPr>
      </w:pPr>
    </w:p>
    <w:p w14:paraId="6598AB93" w14:textId="77777777" w:rsidR="00F22C7D" w:rsidRPr="00086011" w:rsidRDefault="00F22C7D" w:rsidP="00F22C7D">
      <w:pPr>
        <w:spacing w:after="0" w:line="240" w:lineRule="auto"/>
        <w:jc w:val="center"/>
        <w:rPr>
          <w:rFonts w:cs="Arial"/>
          <w:sz w:val="24"/>
          <w:szCs w:val="24"/>
        </w:rPr>
      </w:pPr>
    </w:p>
    <w:p w14:paraId="2CFB0723" w14:textId="77777777" w:rsidR="00F22C7D" w:rsidRPr="00086011" w:rsidRDefault="00F22C7D" w:rsidP="00F22C7D">
      <w:pPr>
        <w:spacing w:after="0" w:line="240" w:lineRule="auto"/>
        <w:jc w:val="center"/>
        <w:rPr>
          <w:rFonts w:cs="Arial"/>
          <w:sz w:val="24"/>
          <w:szCs w:val="24"/>
        </w:rPr>
      </w:pPr>
      <w:r w:rsidRPr="00086011">
        <w:rPr>
          <w:rFonts w:cs="Arial"/>
          <w:sz w:val="24"/>
          <w:szCs w:val="24"/>
        </w:rPr>
        <w:t>NOTARY</w:t>
      </w:r>
    </w:p>
    <w:p w14:paraId="354D904C" w14:textId="77777777" w:rsidR="00F22C7D" w:rsidRPr="00086011" w:rsidRDefault="00F22C7D" w:rsidP="00F22C7D">
      <w:pPr>
        <w:spacing w:after="0" w:line="240" w:lineRule="auto"/>
        <w:rPr>
          <w:rFonts w:cs="Arial"/>
          <w:sz w:val="24"/>
          <w:szCs w:val="24"/>
        </w:rPr>
      </w:pPr>
      <w:r w:rsidRPr="00086011">
        <w:rPr>
          <w:rFonts w:cs="Arial"/>
          <w:sz w:val="24"/>
          <w:szCs w:val="24"/>
        </w:rPr>
        <w:t xml:space="preserve">The undersigned, a Notary Public in and for the County of ________________, in the State of  ________________________, certifies that the above named individual, as an Authorized Representative of _______________________________, appeared in person, and before me, either known to me or satisfactorily proved to be individual whose name subscribed to the within instrument and signed the Authorization and Notification. </w:t>
      </w:r>
    </w:p>
    <w:p w14:paraId="7BA5917E" w14:textId="77777777" w:rsidR="00F22C7D" w:rsidRPr="00086011" w:rsidRDefault="00F22C7D" w:rsidP="00F22C7D">
      <w:pPr>
        <w:spacing w:after="0" w:line="240" w:lineRule="auto"/>
        <w:rPr>
          <w:rFonts w:cs="Arial"/>
          <w:sz w:val="24"/>
          <w:szCs w:val="24"/>
        </w:rPr>
      </w:pPr>
    </w:p>
    <w:p w14:paraId="19CB7F78" w14:textId="77777777" w:rsidR="00F22C7D" w:rsidRPr="00086011" w:rsidRDefault="00F22C7D" w:rsidP="00F22C7D">
      <w:pPr>
        <w:spacing w:after="0" w:line="240" w:lineRule="auto"/>
        <w:rPr>
          <w:rFonts w:cs="Arial"/>
          <w:sz w:val="24"/>
          <w:szCs w:val="24"/>
        </w:rPr>
      </w:pPr>
      <w:r w:rsidRPr="00086011">
        <w:rPr>
          <w:rFonts w:cs="Arial"/>
          <w:sz w:val="24"/>
          <w:szCs w:val="24"/>
        </w:rPr>
        <w:t>This  __________ day of _________________________, 20___, and to which witness my hand and seal.</w:t>
      </w:r>
    </w:p>
    <w:p w14:paraId="2EE5D944" w14:textId="77777777" w:rsidR="00F22C7D" w:rsidRPr="00086011" w:rsidRDefault="00F22C7D" w:rsidP="00F22C7D">
      <w:pPr>
        <w:spacing w:after="0" w:line="240" w:lineRule="auto"/>
        <w:rPr>
          <w:rFonts w:cs="Arial"/>
          <w:sz w:val="24"/>
          <w:szCs w:val="24"/>
        </w:rPr>
      </w:pPr>
    </w:p>
    <w:p w14:paraId="42CCC1CC"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44337C83"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Notary Public</w:t>
      </w:r>
    </w:p>
    <w:p w14:paraId="063C796C"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p>
    <w:p w14:paraId="590AD0D1"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0EF9BEB1" w14:textId="77777777" w:rsidR="00F22C7D" w:rsidRPr="00086011" w:rsidRDefault="00F22C7D" w:rsidP="00F22C7D">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Printed Name</w:t>
      </w:r>
    </w:p>
    <w:p w14:paraId="1E153AD5" w14:textId="77777777" w:rsidR="00F22C7D" w:rsidRPr="00086011" w:rsidRDefault="00F22C7D" w:rsidP="00F22C7D">
      <w:pPr>
        <w:spacing w:after="0" w:line="240" w:lineRule="auto"/>
        <w:rPr>
          <w:rFonts w:cs="Arial"/>
          <w:sz w:val="24"/>
          <w:szCs w:val="24"/>
          <w:u w:val="single"/>
        </w:rPr>
      </w:pPr>
    </w:p>
    <w:p w14:paraId="2F7ECF80" w14:textId="77777777" w:rsidR="00F22C7D" w:rsidRPr="00086011" w:rsidRDefault="00F22C7D" w:rsidP="00F22C7D">
      <w:pPr>
        <w:spacing w:after="0" w:line="240" w:lineRule="auto"/>
        <w:rPr>
          <w:rFonts w:cs="Arial"/>
          <w:sz w:val="24"/>
          <w:szCs w:val="24"/>
          <w:u w:val="single"/>
        </w:rPr>
      </w:pPr>
    </w:p>
    <w:p w14:paraId="2EEB3E56" w14:textId="77777777" w:rsidR="00F22C7D" w:rsidRPr="00086011" w:rsidRDefault="00F22C7D" w:rsidP="00F22C7D">
      <w:pPr>
        <w:spacing w:after="0" w:line="240" w:lineRule="auto"/>
        <w:rPr>
          <w:rFonts w:cs="Arial"/>
          <w:sz w:val="24"/>
          <w:szCs w:val="24"/>
          <w:u w:val="single"/>
        </w:rPr>
      </w:pPr>
    </w:p>
    <w:p w14:paraId="11C3451B" w14:textId="77777777" w:rsidR="00F22C7D" w:rsidRPr="00086011" w:rsidRDefault="00F22C7D" w:rsidP="00F22C7D">
      <w:pPr>
        <w:spacing w:after="0" w:line="240" w:lineRule="auto"/>
        <w:rPr>
          <w:rFonts w:cs="Arial"/>
          <w:sz w:val="24"/>
          <w:szCs w:val="24"/>
          <w:u w:val="single"/>
        </w:rPr>
      </w:pPr>
    </w:p>
    <w:p w14:paraId="0B3EEAD0" w14:textId="77777777" w:rsidR="00F22C7D" w:rsidRPr="00086011" w:rsidRDefault="00F22C7D" w:rsidP="00F22C7D">
      <w:pPr>
        <w:spacing w:after="0" w:line="240" w:lineRule="auto"/>
        <w:rPr>
          <w:rFonts w:cs="Arial"/>
          <w:sz w:val="24"/>
          <w:szCs w:val="24"/>
          <w:u w:val="single"/>
        </w:rPr>
      </w:pPr>
    </w:p>
    <w:p w14:paraId="07C2E46A" w14:textId="77777777" w:rsidR="00F22C7D" w:rsidRPr="00086011" w:rsidRDefault="00F22C7D" w:rsidP="00F22C7D">
      <w:pPr>
        <w:spacing w:after="0" w:line="240" w:lineRule="auto"/>
        <w:rPr>
          <w:rFonts w:cs="Arial"/>
          <w:sz w:val="24"/>
          <w:szCs w:val="24"/>
          <w:u w:val="single"/>
        </w:rPr>
      </w:pPr>
      <w:r w:rsidRPr="00086011">
        <w:rPr>
          <w:rFonts w:cs="Arial"/>
          <w:sz w:val="24"/>
          <w:szCs w:val="24"/>
          <w:u w:val="single"/>
        </w:rPr>
        <w:t>Stamp or Seal</w:t>
      </w:r>
    </w:p>
    <w:p w14:paraId="5AC1687C" w14:textId="77777777" w:rsidR="00F22C7D" w:rsidRPr="00086011" w:rsidRDefault="00F22C7D" w:rsidP="00F22C7D">
      <w:pPr>
        <w:spacing w:after="0" w:line="240" w:lineRule="auto"/>
        <w:rPr>
          <w:rFonts w:cs="Arial"/>
          <w:sz w:val="24"/>
          <w:szCs w:val="24"/>
          <w:u w:val="single"/>
        </w:rPr>
      </w:pPr>
    </w:p>
    <w:p w14:paraId="48D23CCE" w14:textId="77777777" w:rsidR="00F22C7D" w:rsidRPr="00086011" w:rsidRDefault="00F22C7D" w:rsidP="00F22C7D">
      <w:pPr>
        <w:spacing w:after="0" w:line="240" w:lineRule="auto"/>
        <w:rPr>
          <w:rFonts w:cs="Arial"/>
          <w:sz w:val="24"/>
          <w:szCs w:val="24"/>
          <w:u w:val="single"/>
        </w:rPr>
      </w:pPr>
      <w:r w:rsidRPr="00086011">
        <w:rPr>
          <w:rFonts w:cs="Arial"/>
          <w:sz w:val="24"/>
          <w:szCs w:val="24"/>
          <w:u w:val="single"/>
        </w:rPr>
        <w:t>My Commission Expires: _________________________, 20____</w:t>
      </w:r>
    </w:p>
    <w:p w14:paraId="447389EC" w14:textId="77777777" w:rsidR="00F22C7D" w:rsidRPr="001E56E1" w:rsidRDefault="00F22C7D" w:rsidP="00F22C7D">
      <w:pPr>
        <w:rPr>
          <w:rFonts w:cs="Arial"/>
          <w:b/>
          <w:sz w:val="24"/>
          <w:szCs w:val="24"/>
        </w:rPr>
      </w:pPr>
      <w:r w:rsidRPr="001E56E1">
        <w:rPr>
          <w:rFonts w:cs="Arial"/>
          <w:b/>
          <w:sz w:val="24"/>
          <w:szCs w:val="24"/>
        </w:rPr>
        <w:br w:type="page"/>
      </w:r>
    </w:p>
    <w:p w14:paraId="1F7EE978" w14:textId="77777777" w:rsidR="00F22C7D" w:rsidRPr="001E56E1" w:rsidRDefault="00F22C7D" w:rsidP="00F22C7D">
      <w:pPr>
        <w:spacing w:after="0" w:line="240" w:lineRule="auto"/>
        <w:rPr>
          <w:rFonts w:cs="Arial"/>
          <w:b/>
          <w:sz w:val="24"/>
          <w:szCs w:val="24"/>
        </w:rPr>
      </w:pPr>
      <w:r w:rsidRPr="001E56E1">
        <w:rPr>
          <w:rFonts w:cs="Arial"/>
          <w:b/>
          <w:sz w:val="24"/>
          <w:szCs w:val="24"/>
        </w:rPr>
        <w:lastRenderedPageBreak/>
        <w:tab/>
      </w:r>
      <w:r w:rsidRPr="001E56E1">
        <w:rPr>
          <w:rFonts w:cs="Arial"/>
          <w:b/>
          <w:sz w:val="24"/>
          <w:szCs w:val="24"/>
        </w:rPr>
        <w:tab/>
      </w:r>
      <w:r w:rsidRPr="001E56E1">
        <w:rPr>
          <w:rFonts w:cs="Arial"/>
          <w:b/>
          <w:sz w:val="24"/>
          <w:szCs w:val="24"/>
        </w:rPr>
        <w:tab/>
      </w:r>
      <w:r w:rsidRPr="001E56E1">
        <w:rPr>
          <w:rFonts w:cs="Arial"/>
          <w:b/>
          <w:sz w:val="24"/>
          <w:szCs w:val="24"/>
        </w:rPr>
        <w:tab/>
      </w:r>
      <w:r w:rsidRPr="001E56E1">
        <w:rPr>
          <w:rFonts w:cs="Arial"/>
          <w:b/>
          <w:sz w:val="24"/>
          <w:szCs w:val="24"/>
        </w:rPr>
        <w:tab/>
      </w:r>
      <w:r w:rsidRPr="001E56E1">
        <w:rPr>
          <w:rFonts w:cs="Arial"/>
          <w:b/>
          <w:sz w:val="24"/>
          <w:szCs w:val="24"/>
        </w:rPr>
        <w:tab/>
        <w:t>FORM 3</w:t>
      </w:r>
    </w:p>
    <w:p w14:paraId="62CF660D" w14:textId="77777777" w:rsidR="00F22C7D" w:rsidRPr="001E56E1" w:rsidRDefault="00F22C7D" w:rsidP="00F22C7D">
      <w:pPr>
        <w:spacing w:after="0" w:line="240" w:lineRule="auto"/>
        <w:jc w:val="center"/>
        <w:rPr>
          <w:rFonts w:cs="Arial"/>
          <w:b/>
          <w:sz w:val="24"/>
          <w:szCs w:val="24"/>
          <w:u w:val="single"/>
        </w:rPr>
      </w:pPr>
    </w:p>
    <w:p w14:paraId="498AE92C" w14:textId="77777777" w:rsidR="00F22C7D" w:rsidRPr="001E56E1" w:rsidRDefault="00F22C7D" w:rsidP="00F22C7D">
      <w:pPr>
        <w:spacing w:after="0" w:line="240" w:lineRule="auto"/>
        <w:jc w:val="center"/>
        <w:rPr>
          <w:rFonts w:cs="Arial"/>
          <w:b/>
          <w:sz w:val="24"/>
          <w:szCs w:val="24"/>
          <w:u w:val="single"/>
        </w:rPr>
      </w:pPr>
      <w:r w:rsidRPr="001E56E1">
        <w:rPr>
          <w:rFonts w:cs="Arial"/>
          <w:b/>
          <w:sz w:val="24"/>
          <w:szCs w:val="24"/>
          <w:u w:val="single"/>
        </w:rPr>
        <w:t>Trade Secret &amp; Financial Data Notification</w:t>
      </w:r>
    </w:p>
    <w:p w14:paraId="71201EC3" w14:textId="77777777" w:rsidR="00F22C7D" w:rsidRPr="00086011" w:rsidRDefault="00F22C7D" w:rsidP="00F22C7D">
      <w:pPr>
        <w:rPr>
          <w:rFonts w:cs="Arial"/>
          <w:sz w:val="24"/>
          <w:szCs w:val="24"/>
        </w:rPr>
      </w:pPr>
    </w:p>
    <w:p w14:paraId="7849209D" w14:textId="77777777" w:rsidR="00F22C7D" w:rsidRPr="00086011" w:rsidRDefault="00170D64" w:rsidP="00F22C7D">
      <w:pPr>
        <w:rPr>
          <w:rFonts w:cs="Arial"/>
          <w:sz w:val="24"/>
          <w:szCs w:val="24"/>
        </w:rPr>
      </w:pPr>
      <w:sdt>
        <w:sdtPr>
          <w:rPr>
            <w:rFonts w:cs="Arial"/>
            <w:sz w:val="24"/>
            <w:szCs w:val="24"/>
          </w:rPr>
          <w:alias w:val="Company Name"/>
          <w:tag w:val="Company Name"/>
          <w:id w:val="-748876784"/>
        </w:sdtPr>
        <w:sdtEndPr/>
        <w:sdtContent>
          <w:r w:rsidR="00F22C7D" w:rsidRPr="00086011">
            <w:rPr>
              <w:rFonts w:cs="Arial"/>
              <w:sz w:val="24"/>
              <w:szCs w:val="24"/>
            </w:rPr>
            <w:t>__________________</w:t>
          </w:r>
        </w:sdtContent>
      </w:sdt>
      <w:r w:rsidR="00F22C7D" w:rsidRPr="00086011">
        <w:rPr>
          <w:rFonts w:cs="Arial"/>
          <w:sz w:val="24"/>
          <w:szCs w:val="24"/>
        </w:rPr>
        <w:t xml:space="preserve"> is a registrant for a Medical Cannabis ITL Registration.  </w:t>
      </w:r>
      <w:sdt>
        <w:sdtPr>
          <w:rPr>
            <w:rFonts w:cs="Arial"/>
            <w:sz w:val="24"/>
            <w:szCs w:val="24"/>
          </w:rPr>
          <w:alias w:val="Company Name"/>
          <w:tag w:val="Company Name"/>
          <w:id w:val="-587547281"/>
        </w:sdtPr>
        <w:sdtEndPr/>
        <w:sdtContent>
          <w:r w:rsidR="00F22C7D" w:rsidRPr="00086011">
            <w:rPr>
              <w:rFonts w:cs="Arial"/>
              <w:sz w:val="24"/>
              <w:szCs w:val="24"/>
            </w:rPr>
            <w:t>__________________</w:t>
          </w:r>
        </w:sdtContent>
      </w:sdt>
      <w:r w:rsidR="00F22C7D" w:rsidRPr="00086011">
        <w:rPr>
          <w:rFonts w:cs="Arial"/>
          <w:sz w:val="24"/>
          <w:szCs w:val="24"/>
        </w:rPr>
        <w:t xml:space="preserve"> understands that the Commission is an entity of the State of Maryland and any documents or data that is submitted to the State of Maryland may be disclosed by the State pursuant to a Maryland Public Information Act (“MPIA”) Request.  </w:t>
      </w:r>
    </w:p>
    <w:p w14:paraId="287517F4" w14:textId="77777777" w:rsidR="00F22C7D" w:rsidRPr="00086011" w:rsidRDefault="00F22C7D" w:rsidP="00F22C7D">
      <w:pPr>
        <w:rPr>
          <w:rFonts w:cs="Arial"/>
          <w:sz w:val="24"/>
          <w:szCs w:val="24"/>
        </w:rPr>
      </w:pPr>
      <w:r w:rsidRPr="00086011">
        <w:rPr>
          <w:rFonts w:cs="Arial"/>
          <w:sz w:val="24"/>
          <w:szCs w:val="24"/>
        </w:rPr>
        <w:t xml:space="preserve">While the MPIA permits certain exclusions from disclosure, </w:t>
      </w:r>
      <w:sdt>
        <w:sdtPr>
          <w:rPr>
            <w:rFonts w:cs="Arial"/>
            <w:sz w:val="24"/>
            <w:szCs w:val="24"/>
          </w:rPr>
          <w:alias w:val="Company Name"/>
          <w:tag w:val="Company Name"/>
          <w:id w:val="-615983740"/>
        </w:sdtPr>
        <w:sdtEndPr/>
        <w:sdtContent>
          <w:r w:rsidRPr="00086011">
            <w:rPr>
              <w:rFonts w:cs="Arial"/>
              <w:sz w:val="24"/>
              <w:szCs w:val="24"/>
            </w:rPr>
            <w:t>________________</w:t>
          </w:r>
        </w:sdtContent>
      </w:sdt>
      <w:r w:rsidRPr="00086011">
        <w:rPr>
          <w:rFonts w:cs="Arial"/>
          <w:sz w:val="24"/>
          <w:szCs w:val="24"/>
        </w:rPr>
        <w:t xml:space="preserve"> understands the State makes no guarantees or promises that such data will not be disclosed.  </w:t>
      </w:r>
      <w:sdt>
        <w:sdtPr>
          <w:rPr>
            <w:rFonts w:cs="Arial"/>
            <w:sz w:val="24"/>
            <w:szCs w:val="24"/>
          </w:rPr>
          <w:alias w:val="Company Name"/>
          <w:tag w:val="Company Name"/>
          <w:id w:val="835657704"/>
        </w:sdtPr>
        <w:sdtEndPr/>
        <w:sdtContent>
          <w:r w:rsidRPr="00086011">
            <w:rPr>
              <w:rFonts w:cs="Arial"/>
              <w:sz w:val="24"/>
              <w:szCs w:val="24"/>
            </w:rPr>
            <w:t>_____________</w:t>
          </w:r>
        </w:sdtContent>
      </w:sdt>
      <w:r w:rsidRPr="00086011">
        <w:rPr>
          <w:rFonts w:cs="Arial"/>
          <w:sz w:val="24"/>
          <w:szCs w:val="24"/>
        </w:rPr>
        <w:t xml:space="preserve"> has reviewed the MPIA, as it is available online at </w:t>
      </w:r>
      <w:hyperlink r:id="rId16" w:history="1">
        <w:r w:rsidRPr="00086011">
          <w:rPr>
            <w:rStyle w:val="Hyperlink"/>
            <w:rFonts w:cs="Arial"/>
            <w:sz w:val="24"/>
            <w:szCs w:val="24"/>
          </w:rPr>
          <w:t>http://www.lexisnexis.com/hottopics/mdcode</w:t>
        </w:r>
      </w:hyperlink>
      <w:r w:rsidRPr="00086011">
        <w:rPr>
          <w:rStyle w:val="Hyperlink"/>
          <w:rFonts w:cs="Arial"/>
          <w:sz w:val="24"/>
          <w:szCs w:val="24"/>
        </w:rPr>
        <w:t xml:space="preserve">. </w:t>
      </w:r>
      <w:r w:rsidRPr="00086011">
        <w:rPr>
          <w:rFonts w:cs="Arial"/>
          <w:sz w:val="24"/>
          <w:szCs w:val="24"/>
        </w:rPr>
        <w:t xml:space="preserve">  </w:t>
      </w:r>
      <w:sdt>
        <w:sdtPr>
          <w:rPr>
            <w:rFonts w:cs="Arial"/>
            <w:sz w:val="24"/>
            <w:szCs w:val="24"/>
          </w:rPr>
          <w:alias w:val="Company Name"/>
          <w:tag w:val="Company Name"/>
          <w:id w:val="-87773263"/>
        </w:sdtPr>
        <w:sdtEndPr/>
        <w:sdtContent>
          <w:r w:rsidRPr="00086011">
            <w:rPr>
              <w:rFonts w:cs="Arial"/>
              <w:sz w:val="24"/>
              <w:szCs w:val="24"/>
            </w:rPr>
            <w:t>____________________</w:t>
          </w:r>
        </w:sdtContent>
      </w:sdt>
      <w:r w:rsidRPr="00086011">
        <w:rPr>
          <w:rFonts w:cs="Arial"/>
          <w:sz w:val="24"/>
          <w:szCs w:val="24"/>
        </w:rPr>
        <w:t xml:space="preserve"> understands that other helpful resources may be found at www.oag.state.md.us/Opengov.</w:t>
      </w:r>
    </w:p>
    <w:p w14:paraId="2F24BB4A" w14:textId="77777777" w:rsidR="00F22C7D" w:rsidRPr="00086011" w:rsidRDefault="00F22C7D" w:rsidP="00F22C7D">
      <w:pPr>
        <w:rPr>
          <w:rFonts w:cs="Arial"/>
          <w:sz w:val="24"/>
          <w:szCs w:val="24"/>
        </w:rPr>
      </w:pPr>
    </w:p>
    <w:p w14:paraId="2F31E2F2" w14:textId="77777777" w:rsidR="00F22C7D" w:rsidRPr="00086011" w:rsidRDefault="00170D64" w:rsidP="00F22C7D">
      <w:pPr>
        <w:rPr>
          <w:rFonts w:cs="Arial"/>
          <w:sz w:val="24"/>
          <w:szCs w:val="24"/>
        </w:rPr>
      </w:pPr>
      <w:sdt>
        <w:sdtPr>
          <w:rPr>
            <w:rFonts w:cs="Arial"/>
            <w:sz w:val="24"/>
            <w:szCs w:val="24"/>
          </w:rPr>
          <w:alias w:val="Company Name"/>
          <w:tag w:val="Company Name"/>
          <w:id w:val="-1565092659"/>
        </w:sdtPr>
        <w:sdtEndPr/>
        <w:sdtContent>
          <w:r w:rsidR="00F22C7D" w:rsidRPr="00086011">
            <w:rPr>
              <w:rFonts w:cs="Arial"/>
              <w:sz w:val="24"/>
              <w:szCs w:val="24"/>
            </w:rPr>
            <w:t>___________________</w:t>
          </w:r>
        </w:sdtContent>
      </w:sdt>
      <w:r w:rsidR="00F22C7D" w:rsidRPr="00086011">
        <w:rPr>
          <w:rFonts w:cs="Arial"/>
          <w:sz w:val="24"/>
          <w:szCs w:val="24"/>
        </w:rPr>
        <w:t xml:space="preserve"> understands that the documents or data it provides to the State of Maryland may not be confidential, or if confidential, may or may not be disclosed pursuant to a MPIA request.  </w:t>
      </w:r>
    </w:p>
    <w:p w14:paraId="27DC2852" w14:textId="77777777" w:rsidR="00F22C7D" w:rsidRPr="00086011" w:rsidRDefault="00F22C7D" w:rsidP="00F22C7D">
      <w:pPr>
        <w:rPr>
          <w:rFonts w:cs="Arial"/>
          <w:b/>
          <w:sz w:val="24"/>
          <w:szCs w:val="24"/>
        </w:rPr>
      </w:pPr>
    </w:p>
    <w:p w14:paraId="4403936D" w14:textId="77777777" w:rsidR="00F22C7D" w:rsidRPr="00086011" w:rsidRDefault="00F22C7D" w:rsidP="00F22C7D">
      <w:pPr>
        <w:spacing w:after="0" w:line="240" w:lineRule="auto"/>
        <w:rPr>
          <w:rFonts w:cs="Arial"/>
          <w:sz w:val="24"/>
          <w:szCs w:val="24"/>
        </w:rPr>
      </w:pPr>
      <w:r w:rsidRPr="00086011">
        <w:rPr>
          <w:rFonts w:cs="Arial"/>
          <w:sz w:val="24"/>
          <w:szCs w:val="24"/>
          <w:u w:val="single"/>
        </w:rPr>
        <w:t>_______________________</w:t>
      </w:r>
      <w:r w:rsidRPr="00086011">
        <w:rPr>
          <w:rFonts w:cs="Arial"/>
          <w:sz w:val="24"/>
          <w:szCs w:val="24"/>
          <w:u w:val="single"/>
        </w:rPr>
        <w:tab/>
      </w:r>
      <w:r w:rsidRPr="00086011">
        <w:rPr>
          <w:rFonts w:cs="Arial"/>
          <w:sz w:val="24"/>
          <w:szCs w:val="24"/>
          <w:u w:val="single"/>
        </w:rPr>
        <w:tab/>
      </w:r>
      <w:r w:rsidRPr="00086011">
        <w:rPr>
          <w:rFonts w:cs="Arial"/>
          <w:sz w:val="24"/>
          <w:szCs w:val="24"/>
          <w:u w:val="single"/>
        </w:rPr>
        <w:tab/>
      </w:r>
      <w:r w:rsidRPr="00086011">
        <w:rPr>
          <w:rFonts w:cs="Arial"/>
          <w:sz w:val="24"/>
          <w:szCs w:val="24"/>
          <w:u w:val="single"/>
        </w:rPr>
        <w:tab/>
      </w:r>
      <w:r w:rsidRPr="00086011">
        <w:rPr>
          <w:rFonts w:cs="Arial"/>
          <w:sz w:val="24"/>
          <w:szCs w:val="24"/>
        </w:rPr>
        <w:tab/>
      </w:r>
      <w:r w:rsidRPr="00086011">
        <w:rPr>
          <w:rFonts w:cs="Arial"/>
          <w:sz w:val="24"/>
          <w:szCs w:val="24"/>
        </w:rPr>
        <w:tab/>
      </w:r>
      <w:sdt>
        <w:sdtPr>
          <w:rPr>
            <w:rFonts w:cs="Arial"/>
            <w:sz w:val="24"/>
            <w:szCs w:val="24"/>
          </w:rPr>
          <w:alias w:val="Date"/>
          <w:tag w:val="Date"/>
          <w:id w:val="-1805388565"/>
        </w:sdtPr>
        <w:sdtEndPr/>
        <w:sdtContent>
          <w:r w:rsidRPr="00086011">
            <w:rPr>
              <w:rFonts w:cs="Arial"/>
              <w:sz w:val="24"/>
              <w:szCs w:val="24"/>
            </w:rPr>
            <w:t>_______________</w:t>
          </w:r>
        </w:sdtContent>
      </w:sdt>
    </w:p>
    <w:p w14:paraId="583B9AEE" w14:textId="77777777" w:rsidR="00F22C7D" w:rsidRPr="00086011" w:rsidRDefault="00F22C7D" w:rsidP="00F22C7D">
      <w:pPr>
        <w:spacing w:after="0" w:line="240" w:lineRule="auto"/>
        <w:rPr>
          <w:rFonts w:cs="Arial"/>
          <w:sz w:val="24"/>
          <w:szCs w:val="24"/>
        </w:rPr>
      </w:pPr>
      <w:r w:rsidRPr="00086011">
        <w:rPr>
          <w:rFonts w:cs="Arial"/>
          <w:sz w:val="24"/>
          <w:szCs w:val="24"/>
        </w:rPr>
        <w:t>Signature of Person or Authorized Representative</w:t>
      </w:r>
      <w:r w:rsidRPr="00086011">
        <w:rPr>
          <w:rFonts w:cs="Arial"/>
          <w:sz w:val="24"/>
          <w:szCs w:val="24"/>
        </w:rPr>
        <w:tab/>
      </w:r>
      <w:r w:rsidRPr="00086011">
        <w:rPr>
          <w:rFonts w:cs="Arial"/>
          <w:sz w:val="24"/>
          <w:szCs w:val="24"/>
        </w:rPr>
        <w:tab/>
      </w:r>
      <w:r w:rsidRPr="00086011">
        <w:rPr>
          <w:rFonts w:cs="Arial"/>
          <w:sz w:val="24"/>
          <w:szCs w:val="24"/>
        </w:rPr>
        <w:tab/>
        <w:t>Date</w:t>
      </w:r>
    </w:p>
    <w:p w14:paraId="01B3909B" w14:textId="77777777" w:rsidR="00F22C7D" w:rsidRPr="00086011" w:rsidRDefault="00F22C7D" w:rsidP="00F22C7D">
      <w:pPr>
        <w:spacing w:after="0" w:line="240" w:lineRule="auto"/>
        <w:rPr>
          <w:rFonts w:cs="Arial"/>
          <w:sz w:val="24"/>
          <w:szCs w:val="24"/>
          <w:u w:val="single"/>
        </w:rPr>
      </w:pPr>
    </w:p>
    <w:sdt>
      <w:sdtPr>
        <w:rPr>
          <w:rFonts w:cs="Arial"/>
          <w:sz w:val="24"/>
          <w:szCs w:val="24"/>
          <w:u w:val="single"/>
        </w:rPr>
        <w:alias w:val="Printed Name of Authorized Representative"/>
        <w:tag w:val="Printed Name of Authorized Representative"/>
        <w:id w:val="-74506717"/>
      </w:sdtPr>
      <w:sdtEndPr/>
      <w:sdtContent>
        <w:p w14:paraId="60BF2C40" w14:textId="77777777" w:rsidR="00F22C7D" w:rsidRPr="00086011" w:rsidRDefault="00F22C7D" w:rsidP="00F22C7D">
          <w:pPr>
            <w:spacing w:after="0" w:line="240" w:lineRule="auto"/>
            <w:rPr>
              <w:rFonts w:cs="Arial"/>
              <w:sz w:val="24"/>
              <w:szCs w:val="24"/>
              <w:u w:val="single"/>
            </w:rPr>
          </w:pPr>
          <w:r w:rsidRPr="00086011">
            <w:rPr>
              <w:rFonts w:cs="Arial"/>
              <w:sz w:val="24"/>
              <w:szCs w:val="24"/>
              <w:u w:val="single"/>
            </w:rPr>
            <w:t>__________________________________________</w:t>
          </w:r>
        </w:p>
      </w:sdtContent>
    </w:sdt>
    <w:p w14:paraId="211177F5" w14:textId="77777777" w:rsidR="00F22C7D" w:rsidRPr="00086011" w:rsidRDefault="00F22C7D" w:rsidP="00F22C7D">
      <w:pPr>
        <w:spacing w:after="0" w:line="240" w:lineRule="auto"/>
        <w:rPr>
          <w:rFonts w:cs="Arial"/>
          <w:sz w:val="24"/>
          <w:szCs w:val="24"/>
        </w:rPr>
      </w:pPr>
      <w:r w:rsidRPr="00086011">
        <w:rPr>
          <w:rFonts w:cs="Arial"/>
          <w:sz w:val="24"/>
          <w:szCs w:val="24"/>
        </w:rPr>
        <w:t xml:space="preserve">Printed Name </w:t>
      </w:r>
    </w:p>
    <w:p w14:paraId="3633C147" w14:textId="77777777" w:rsidR="00F22C7D" w:rsidRPr="001E56E1" w:rsidRDefault="00F22C7D" w:rsidP="00F22C7D">
      <w:pPr>
        <w:spacing w:after="200" w:line="276" w:lineRule="auto"/>
        <w:rPr>
          <w:rFonts w:cs="Arial"/>
          <w:b/>
          <w:sz w:val="24"/>
          <w:szCs w:val="24"/>
        </w:rPr>
      </w:pPr>
      <w:r w:rsidRPr="001E56E1">
        <w:rPr>
          <w:rFonts w:cs="Arial"/>
          <w:b/>
          <w:sz w:val="24"/>
          <w:szCs w:val="24"/>
        </w:rPr>
        <w:br w:type="page"/>
      </w:r>
    </w:p>
    <w:p w14:paraId="7A8AA15F" w14:textId="77777777" w:rsidR="00F22C7D" w:rsidRPr="001E56E1" w:rsidRDefault="00F22C7D" w:rsidP="00F22C7D">
      <w:pPr>
        <w:spacing w:after="0" w:line="240" w:lineRule="auto"/>
        <w:jc w:val="center"/>
        <w:rPr>
          <w:rFonts w:cs="Arial"/>
          <w:b/>
          <w:sz w:val="24"/>
          <w:szCs w:val="24"/>
        </w:rPr>
      </w:pPr>
      <w:r w:rsidRPr="001E56E1">
        <w:rPr>
          <w:rFonts w:cs="Arial"/>
          <w:b/>
          <w:sz w:val="24"/>
          <w:szCs w:val="24"/>
        </w:rPr>
        <w:lastRenderedPageBreak/>
        <w:t>FORM 4</w:t>
      </w:r>
    </w:p>
    <w:p w14:paraId="335DBEE3" w14:textId="77777777" w:rsidR="00F22C7D" w:rsidRPr="001E56E1" w:rsidRDefault="00F22C7D" w:rsidP="00F22C7D">
      <w:pPr>
        <w:spacing w:after="0" w:line="240" w:lineRule="auto"/>
        <w:jc w:val="center"/>
        <w:rPr>
          <w:rFonts w:cs="Arial"/>
          <w:b/>
          <w:sz w:val="24"/>
          <w:szCs w:val="24"/>
        </w:rPr>
      </w:pPr>
    </w:p>
    <w:p w14:paraId="2E70CA3B" w14:textId="77777777" w:rsidR="00F22C7D" w:rsidRPr="001E56E1" w:rsidRDefault="00F22C7D" w:rsidP="00F22C7D">
      <w:pPr>
        <w:jc w:val="center"/>
        <w:rPr>
          <w:b/>
          <w:sz w:val="24"/>
          <w:szCs w:val="24"/>
          <w:u w:val="single"/>
        </w:rPr>
      </w:pPr>
      <w:r w:rsidRPr="001E56E1">
        <w:rPr>
          <w:b/>
          <w:sz w:val="24"/>
          <w:szCs w:val="24"/>
          <w:u w:val="single"/>
        </w:rPr>
        <w:t>B</w:t>
      </w:r>
      <w:r>
        <w:rPr>
          <w:b/>
          <w:sz w:val="24"/>
          <w:szCs w:val="24"/>
          <w:u w:val="single"/>
        </w:rPr>
        <w:t>usiness Interest Identification &amp; Authorization Form</w:t>
      </w:r>
    </w:p>
    <w:p w14:paraId="380B0304" w14:textId="77777777" w:rsidR="00F22C7D" w:rsidRDefault="00F22C7D" w:rsidP="00F22C7D">
      <w:pPr>
        <w:spacing w:after="0" w:line="240" w:lineRule="auto"/>
        <w:rPr>
          <w:rFonts w:cs="Arial"/>
          <w:sz w:val="24"/>
          <w:szCs w:val="24"/>
        </w:rPr>
      </w:pPr>
      <w:r>
        <w:rPr>
          <w:rFonts w:cs="Arial"/>
          <w:sz w:val="24"/>
          <w:szCs w:val="24"/>
        </w:rPr>
        <w:t xml:space="preserve">I, </w:t>
      </w:r>
      <w:sdt>
        <w:sdtPr>
          <w:rPr>
            <w:rFonts w:cs="Arial"/>
            <w:sz w:val="24"/>
            <w:szCs w:val="24"/>
          </w:rPr>
          <w:alias w:val="Name of Authorized Representative"/>
          <w:tag w:val="Name of Authorized Representative"/>
          <w:id w:val="-1506283908"/>
        </w:sdtPr>
        <w:sdtEndPr/>
        <w:sdtContent>
          <w:r>
            <w:rPr>
              <w:rFonts w:cs="Arial"/>
              <w:sz w:val="24"/>
              <w:szCs w:val="24"/>
            </w:rPr>
            <w:t>___________________________________</w:t>
          </w:r>
        </w:sdtContent>
      </w:sdt>
      <w:r>
        <w:rPr>
          <w:rFonts w:cs="Arial"/>
          <w:sz w:val="24"/>
          <w:szCs w:val="24"/>
        </w:rPr>
        <w:t xml:space="preserve">, am an Authorized representative of </w:t>
      </w:r>
      <w:sdt>
        <w:sdtPr>
          <w:rPr>
            <w:rFonts w:cs="Arial"/>
            <w:sz w:val="24"/>
            <w:szCs w:val="24"/>
          </w:rPr>
          <w:alias w:val="Name of Business Entity"/>
          <w:tag w:val="Name of Business Entity"/>
          <w:id w:val="2079938977"/>
        </w:sdtPr>
        <w:sdtEndPr/>
        <w:sdtContent>
          <w:r>
            <w:rPr>
              <w:rFonts w:cs="Arial"/>
              <w:sz w:val="24"/>
              <w:szCs w:val="24"/>
            </w:rPr>
            <w:t>______________________________________________________________</w:t>
          </w:r>
        </w:sdtContent>
      </w:sdt>
      <w:r>
        <w:rPr>
          <w:rFonts w:cs="Arial"/>
          <w:sz w:val="24"/>
          <w:szCs w:val="24"/>
        </w:rPr>
        <w:t xml:space="preserve">, (“Business Entity”) and I am </w:t>
      </w:r>
      <w:r w:rsidRPr="00086011">
        <w:rPr>
          <w:rFonts w:cs="Arial"/>
          <w:sz w:val="24"/>
          <w:szCs w:val="24"/>
        </w:rPr>
        <w:t>empowered by the Business Entity to ex</w:t>
      </w:r>
      <w:r>
        <w:rPr>
          <w:rFonts w:cs="Arial"/>
          <w:sz w:val="24"/>
          <w:szCs w:val="24"/>
        </w:rPr>
        <w:t xml:space="preserve">ecute this form on its behalf. Business Entity </w:t>
      </w:r>
      <w:r w:rsidRPr="00086011">
        <w:rPr>
          <w:rFonts w:cs="Arial"/>
          <w:sz w:val="24"/>
          <w:szCs w:val="24"/>
        </w:rPr>
        <w:t>is a registrant for a Medical Cannabis I</w:t>
      </w:r>
      <w:r>
        <w:rPr>
          <w:rFonts w:cs="Arial"/>
          <w:sz w:val="24"/>
          <w:szCs w:val="24"/>
        </w:rPr>
        <w:t>ndependent Testing Laboratory “I</w:t>
      </w:r>
      <w:r w:rsidRPr="00086011">
        <w:rPr>
          <w:rFonts w:cs="Arial"/>
          <w:sz w:val="24"/>
          <w:szCs w:val="24"/>
        </w:rPr>
        <w:t>TL</w:t>
      </w:r>
      <w:r>
        <w:rPr>
          <w:rFonts w:cs="Arial"/>
          <w:sz w:val="24"/>
          <w:szCs w:val="24"/>
        </w:rPr>
        <w:t>”</w:t>
      </w:r>
      <w:r w:rsidRPr="00086011">
        <w:rPr>
          <w:rFonts w:cs="Arial"/>
          <w:sz w:val="24"/>
          <w:szCs w:val="24"/>
        </w:rPr>
        <w:t xml:space="preserve"> Registration in the State of Maryland.</w:t>
      </w:r>
    </w:p>
    <w:p w14:paraId="197F722B" w14:textId="77777777" w:rsidR="00F22C7D" w:rsidRPr="00086011" w:rsidRDefault="00F22C7D" w:rsidP="00F22C7D">
      <w:pPr>
        <w:spacing w:after="0" w:line="240" w:lineRule="auto"/>
        <w:rPr>
          <w:rFonts w:cs="Arial"/>
          <w:sz w:val="24"/>
          <w:szCs w:val="24"/>
        </w:rPr>
      </w:pPr>
    </w:p>
    <w:p w14:paraId="494B9A90" w14:textId="77777777" w:rsidR="00F22C7D" w:rsidRPr="00086011" w:rsidRDefault="00F22C7D" w:rsidP="00F22C7D">
      <w:pPr>
        <w:rPr>
          <w:sz w:val="24"/>
          <w:szCs w:val="24"/>
        </w:rPr>
      </w:pPr>
      <w:r>
        <w:rPr>
          <w:sz w:val="24"/>
          <w:szCs w:val="24"/>
        </w:rPr>
        <w:t>The Business Entity has</w:t>
      </w:r>
      <w:r w:rsidRPr="00086011">
        <w:rPr>
          <w:sz w:val="24"/>
          <w:szCs w:val="24"/>
        </w:rPr>
        <w:t xml:space="preserve"> either applied for</w:t>
      </w:r>
      <w:r>
        <w:rPr>
          <w:sz w:val="24"/>
          <w:szCs w:val="24"/>
        </w:rPr>
        <w:t>,</w:t>
      </w:r>
      <w:r w:rsidRPr="00086011">
        <w:rPr>
          <w:sz w:val="24"/>
          <w:szCs w:val="24"/>
        </w:rPr>
        <w:t xml:space="preserve"> </w:t>
      </w:r>
      <w:r>
        <w:rPr>
          <w:sz w:val="24"/>
          <w:szCs w:val="24"/>
        </w:rPr>
        <w:t xml:space="preserve">is </w:t>
      </w:r>
      <w:r w:rsidRPr="00086011">
        <w:rPr>
          <w:sz w:val="24"/>
          <w:szCs w:val="24"/>
        </w:rPr>
        <w:t>currently</w:t>
      </w:r>
      <w:r>
        <w:rPr>
          <w:sz w:val="24"/>
          <w:szCs w:val="24"/>
        </w:rPr>
        <w:t>,</w:t>
      </w:r>
      <w:r w:rsidRPr="00086011">
        <w:rPr>
          <w:sz w:val="24"/>
          <w:szCs w:val="24"/>
        </w:rPr>
        <w:t xml:space="preserve"> or ha</w:t>
      </w:r>
      <w:r>
        <w:rPr>
          <w:sz w:val="24"/>
          <w:szCs w:val="24"/>
        </w:rPr>
        <w:t>s</w:t>
      </w:r>
      <w:r w:rsidRPr="00086011">
        <w:rPr>
          <w:sz w:val="24"/>
          <w:szCs w:val="24"/>
        </w:rPr>
        <w:t xml:space="preserve"> been previously registered, licensed or authorized to have contact with Cannabis in any form, </w:t>
      </w:r>
      <w:r>
        <w:rPr>
          <w:sz w:val="24"/>
          <w:szCs w:val="24"/>
        </w:rPr>
        <w:t>in</w:t>
      </w:r>
      <w:r w:rsidRPr="00086011">
        <w:rPr>
          <w:sz w:val="24"/>
          <w:szCs w:val="24"/>
        </w:rPr>
        <w:t xml:space="preserve"> the following States or jurisdiction</w:t>
      </w:r>
      <w:r>
        <w:rPr>
          <w:sz w:val="24"/>
          <w:szCs w:val="24"/>
        </w:rPr>
        <w:t>s</w:t>
      </w:r>
      <w:r w:rsidRPr="00086011">
        <w:rPr>
          <w:sz w:val="24"/>
          <w:szCs w:val="24"/>
        </w:rPr>
        <w:t xml:space="preserve"> </w:t>
      </w:r>
      <w:r>
        <w:rPr>
          <w:sz w:val="24"/>
          <w:szCs w:val="24"/>
        </w:rPr>
        <w:t xml:space="preserve">by the </w:t>
      </w:r>
      <w:r w:rsidRPr="00086011">
        <w:rPr>
          <w:sz w:val="24"/>
          <w:szCs w:val="24"/>
        </w:rPr>
        <w:t>co</w:t>
      </w:r>
      <w:r>
        <w:rPr>
          <w:sz w:val="24"/>
          <w:szCs w:val="24"/>
        </w:rPr>
        <w:t>rresponding agency or authority.</w:t>
      </w:r>
    </w:p>
    <w:tbl>
      <w:tblPr>
        <w:tblStyle w:val="TableGrid"/>
        <w:tblW w:w="11520" w:type="dxa"/>
        <w:tblInd w:w="-882" w:type="dxa"/>
        <w:tblLook w:val="04A0" w:firstRow="1" w:lastRow="0" w:firstColumn="1" w:lastColumn="0" w:noHBand="0" w:noVBand="1"/>
      </w:tblPr>
      <w:tblGrid>
        <w:gridCol w:w="2880"/>
        <w:gridCol w:w="2880"/>
        <w:gridCol w:w="2880"/>
        <w:gridCol w:w="2880"/>
      </w:tblGrid>
      <w:tr w:rsidR="00F22C7D" w:rsidRPr="00086011" w14:paraId="730E9B9D" w14:textId="77777777" w:rsidTr="001E56E1">
        <w:tc>
          <w:tcPr>
            <w:tcW w:w="2880" w:type="dxa"/>
            <w:shd w:val="clear" w:color="auto" w:fill="BFBFBF" w:themeFill="background1" w:themeFillShade="BF"/>
          </w:tcPr>
          <w:p w14:paraId="74754FF7" w14:textId="77777777" w:rsidR="00F22C7D" w:rsidRPr="00086011" w:rsidRDefault="00F22C7D" w:rsidP="001E56E1">
            <w:pPr>
              <w:rPr>
                <w:b/>
                <w:sz w:val="24"/>
                <w:szCs w:val="24"/>
              </w:rPr>
            </w:pPr>
            <w:r w:rsidRPr="00086011">
              <w:rPr>
                <w:b/>
                <w:sz w:val="24"/>
                <w:szCs w:val="24"/>
              </w:rPr>
              <w:t>State &amp; Name of Agency</w:t>
            </w:r>
          </w:p>
        </w:tc>
        <w:tc>
          <w:tcPr>
            <w:tcW w:w="2880" w:type="dxa"/>
            <w:shd w:val="clear" w:color="auto" w:fill="BFBFBF" w:themeFill="background1" w:themeFillShade="BF"/>
          </w:tcPr>
          <w:p w14:paraId="5389A5C6" w14:textId="77777777" w:rsidR="00F22C7D" w:rsidRPr="00086011" w:rsidRDefault="00F22C7D" w:rsidP="001E56E1">
            <w:pPr>
              <w:rPr>
                <w:b/>
                <w:sz w:val="24"/>
                <w:szCs w:val="24"/>
              </w:rPr>
            </w:pPr>
            <w:r w:rsidRPr="00086011">
              <w:rPr>
                <w:b/>
                <w:sz w:val="24"/>
                <w:szCs w:val="24"/>
              </w:rPr>
              <w:t>Type of Registration/License</w:t>
            </w:r>
          </w:p>
        </w:tc>
        <w:tc>
          <w:tcPr>
            <w:tcW w:w="2880" w:type="dxa"/>
            <w:shd w:val="clear" w:color="auto" w:fill="BFBFBF" w:themeFill="background1" w:themeFillShade="BF"/>
          </w:tcPr>
          <w:p w14:paraId="62A97E42" w14:textId="77777777" w:rsidR="00F22C7D" w:rsidRPr="00086011" w:rsidRDefault="00F22C7D" w:rsidP="001E56E1">
            <w:pPr>
              <w:rPr>
                <w:b/>
                <w:sz w:val="24"/>
                <w:szCs w:val="24"/>
              </w:rPr>
            </w:pPr>
            <w:r w:rsidRPr="00086011">
              <w:rPr>
                <w:b/>
                <w:sz w:val="24"/>
                <w:szCs w:val="24"/>
              </w:rPr>
              <w:t>Name of Registration/License</w:t>
            </w:r>
          </w:p>
        </w:tc>
        <w:tc>
          <w:tcPr>
            <w:tcW w:w="2880" w:type="dxa"/>
            <w:shd w:val="clear" w:color="auto" w:fill="BFBFBF" w:themeFill="background1" w:themeFillShade="BF"/>
          </w:tcPr>
          <w:p w14:paraId="1B5DA84F" w14:textId="77777777" w:rsidR="00F22C7D" w:rsidRPr="00086011" w:rsidRDefault="00F22C7D" w:rsidP="001E56E1">
            <w:pPr>
              <w:rPr>
                <w:b/>
                <w:sz w:val="24"/>
                <w:szCs w:val="24"/>
              </w:rPr>
            </w:pPr>
            <w:r w:rsidRPr="00086011">
              <w:rPr>
                <w:b/>
                <w:sz w:val="24"/>
                <w:szCs w:val="24"/>
              </w:rPr>
              <w:t>License or Registration #</w:t>
            </w:r>
          </w:p>
        </w:tc>
      </w:tr>
      <w:tr w:rsidR="00F22C7D" w:rsidRPr="00086011" w14:paraId="7F1D42DF" w14:textId="77777777" w:rsidTr="001E56E1">
        <w:trPr>
          <w:trHeight w:val="548"/>
        </w:trPr>
        <w:tc>
          <w:tcPr>
            <w:tcW w:w="2880" w:type="dxa"/>
          </w:tcPr>
          <w:p w14:paraId="1274C9BA" w14:textId="77777777" w:rsidR="00F22C7D" w:rsidRPr="00086011" w:rsidRDefault="00F22C7D" w:rsidP="001E56E1">
            <w:pPr>
              <w:rPr>
                <w:sz w:val="24"/>
                <w:szCs w:val="24"/>
              </w:rPr>
            </w:pPr>
          </w:p>
        </w:tc>
        <w:tc>
          <w:tcPr>
            <w:tcW w:w="2880" w:type="dxa"/>
          </w:tcPr>
          <w:p w14:paraId="256BA96E" w14:textId="77777777" w:rsidR="00F22C7D" w:rsidRPr="00086011" w:rsidRDefault="00F22C7D" w:rsidP="001E56E1">
            <w:pPr>
              <w:rPr>
                <w:sz w:val="24"/>
                <w:szCs w:val="24"/>
              </w:rPr>
            </w:pPr>
          </w:p>
        </w:tc>
        <w:tc>
          <w:tcPr>
            <w:tcW w:w="2880" w:type="dxa"/>
          </w:tcPr>
          <w:p w14:paraId="2E4FB807" w14:textId="77777777" w:rsidR="00F22C7D" w:rsidRPr="00086011" w:rsidRDefault="00F22C7D" w:rsidP="001E56E1">
            <w:pPr>
              <w:rPr>
                <w:sz w:val="24"/>
                <w:szCs w:val="24"/>
              </w:rPr>
            </w:pPr>
          </w:p>
        </w:tc>
        <w:tc>
          <w:tcPr>
            <w:tcW w:w="2880" w:type="dxa"/>
          </w:tcPr>
          <w:p w14:paraId="4353C0EE" w14:textId="77777777" w:rsidR="00F22C7D" w:rsidRPr="00086011" w:rsidRDefault="00F22C7D" w:rsidP="001E56E1">
            <w:pPr>
              <w:rPr>
                <w:sz w:val="24"/>
                <w:szCs w:val="24"/>
              </w:rPr>
            </w:pPr>
          </w:p>
        </w:tc>
      </w:tr>
      <w:tr w:rsidR="00F22C7D" w:rsidRPr="00086011" w14:paraId="26A81546" w14:textId="77777777" w:rsidTr="001E56E1">
        <w:trPr>
          <w:trHeight w:val="530"/>
        </w:trPr>
        <w:tc>
          <w:tcPr>
            <w:tcW w:w="2880" w:type="dxa"/>
          </w:tcPr>
          <w:p w14:paraId="209B721B" w14:textId="77777777" w:rsidR="00F22C7D" w:rsidRPr="00086011" w:rsidRDefault="00F22C7D" w:rsidP="001E56E1">
            <w:pPr>
              <w:rPr>
                <w:sz w:val="24"/>
                <w:szCs w:val="24"/>
              </w:rPr>
            </w:pPr>
          </w:p>
        </w:tc>
        <w:tc>
          <w:tcPr>
            <w:tcW w:w="2880" w:type="dxa"/>
          </w:tcPr>
          <w:p w14:paraId="06752A7D" w14:textId="77777777" w:rsidR="00F22C7D" w:rsidRPr="00086011" w:rsidRDefault="00F22C7D" w:rsidP="001E56E1">
            <w:pPr>
              <w:rPr>
                <w:sz w:val="24"/>
                <w:szCs w:val="24"/>
              </w:rPr>
            </w:pPr>
          </w:p>
        </w:tc>
        <w:tc>
          <w:tcPr>
            <w:tcW w:w="2880" w:type="dxa"/>
          </w:tcPr>
          <w:p w14:paraId="57EBA51F" w14:textId="77777777" w:rsidR="00F22C7D" w:rsidRPr="00086011" w:rsidRDefault="00F22C7D" w:rsidP="001E56E1">
            <w:pPr>
              <w:rPr>
                <w:sz w:val="24"/>
                <w:szCs w:val="24"/>
              </w:rPr>
            </w:pPr>
          </w:p>
        </w:tc>
        <w:tc>
          <w:tcPr>
            <w:tcW w:w="2880" w:type="dxa"/>
          </w:tcPr>
          <w:p w14:paraId="062A7A72" w14:textId="77777777" w:rsidR="00F22C7D" w:rsidRPr="00086011" w:rsidRDefault="00F22C7D" w:rsidP="001E56E1">
            <w:pPr>
              <w:rPr>
                <w:sz w:val="24"/>
                <w:szCs w:val="24"/>
              </w:rPr>
            </w:pPr>
          </w:p>
        </w:tc>
      </w:tr>
      <w:tr w:rsidR="00F22C7D" w:rsidRPr="00086011" w14:paraId="0FBEBB91" w14:textId="77777777" w:rsidTr="001E56E1">
        <w:trPr>
          <w:trHeight w:val="530"/>
        </w:trPr>
        <w:tc>
          <w:tcPr>
            <w:tcW w:w="2880" w:type="dxa"/>
          </w:tcPr>
          <w:p w14:paraId="1944D834" w14:textId="77777777" w:rsidR="00F22C7D" w:rsidRPr="00086011" w:rsidRDefault="00F22C7D" w:rsidP="001E56E1">
            <w:pPr>
              <w:rPr>
                <w:sz w:val="24"/>
                <w:szCs w:val="24"/>
              </w:rPr>
            </w:pPr>
          </w:p>
        </w:tc>
        <w:tc>
          <w:tcPr>
            <w:tcW w:w="2880" w:type="dxa"/>
          </w:tcPr>
          <w:p w14:paraId="0126F818" w14:textId="77777777" w:rsidR="00F22C7D" w:rsidRPr="00086011" w:rsidRDefault="00F22C7D" w:rsidP="001E56E1">
            <w:pPr>
              <w:rPr>
                <w:sz w:val="24"/>
                <w:szCs w:val="24"/>
              </w:rPr>
            </w:pPr>
          </w:p>
        </w:tc>
        <w:tc>
          <w:tcPr>
            <w:tcW w:w="2880" w:type="dxa"/>
          </w:tcPr>
          <w:p w14:paraId="4F0862D8" w14:textId="77777777" w:rsidR="00F22C7D" w:rsidRPr="00086011" w:rsidRDefault="00F22C7D" w:rsidP="001E56E1">
            <w:pPr>
              <w:rPr>
                <w:sz w:val="24"/>
                <w:szCs w:val="24"/>
              </w:rPr>
            </w:pPr>
          </w:p>
        </w:tc>
        <w:tc>
          <w:tcPr>
            <w:tcW w:w="2880" w:type="dxa"/>
          </w:tcPr>
          <w:p w14:paraId="0FC4E62B" w14:textId="77777777" w:rsidR="00F22C7D" w:rsidRPr="00086011" w:rsidRDefault="00F22C7D" w:rsidP="001E56E1">
            <w:pPr>
              <w:rPr>
                <w:sz w:val="24"/>
                <w:szCs w:val="24"/>
              </w:rPr>
            </w:pPr>
          </w:p>
        </w:tc>
      </w:tr>
      <w:tr w:rsidR="00F22C7D" w:rsidRPr="00086011" w14:paraId="058FA795" w14:textId="77777777" w:rsidTr="001E56E1">
        <w:trPr>
          <w:trHeight w:val="530"/>
        </w:trPr>
        <w:tc>
          <w:tcPr>
            <w:tcW w:w="2880" w:type="dxa"/>
          </w:tcPr>
          <w:p w14:paraId="232E6924" w14:textId="77777777" w:rsidR="00F22C7D" w:rsidRPr="00086011" w:rsidRDefault="00F22C7D" w:rsidP="001E56E1">
            <w:pPr>
              <w:rPr>
                <w:sz w:val="24"/>
                <w:szCs w:val="24"/>
              </w:rPr>
            </w:pPr>
          </w:p>
        </w:tc>
        <w:tc>
          <w:tcPr>
            <w:tcW w:w="2880" w:type="dxa"/>
          </w:tcPr>
          <w:p w14:paraId="46845E26" w14:textId="77777777" w:rsidR="00F22C7D" w:rsidRPr="00086011" w:rsidRDefault="00F22C7D" w:rsidP="001E56E1">
            <w:pPr>
              <w:rPr>
                <w:sz w:val="24"/>
                <w:szCs w:val="24"/>
              </w:rPr>
            </w:pPr>
          </w:p>
        </w:tc>
        <w:tc>
          <w:tcPr>
            <w:tcW w:w="2880" w:type="dxa"/>
          </w:tcPr>
          <w:p w14:paraId="5F1CAA00" w14:textId="77777777" w:rsidR="00F22C7D" w:rsidRPr="00086011" w:rsidRDefault="00F22C7D" w:rsidP="001E56E1">
            <w:pPr>
              <w:rPr>
                <w:sz w:val="24"/>
                <w:szCs w:val="24"/>
              </w:rPr>
            </w:pPr>
          </w:p>
        </w:tc>
        <w:tc>
          <w:tcPr>
            <w:tcW w:w="2880" w:type="dxa"/>
          </w:tcPr>
          <w:p w14:paraId="69B2A5CD" w14:textId="77777777" w:rsidR="00F22C7D" w:rsidRPr="00086011" w:rsidRDefault="00F22C7D" w:rsidP="001E56E1">
            <w:pPr>
              <w:rPr>
                <w:sz w:val="24"/>
                <w:szCs w:val="24"/>
              </w:rPr>
            </w:pPr>
          </w:p>
        </w:tc>
      </w:tr>
    </w:tbl>
    <w:p w14:paraId="731CA723" w14:textId="77777777" w:rsidR="00F22C7D" w:rsidRDefault="00F22C7D" w:rsidP="00F22C7D">
      <w:pPr>
        <w:rPr>
          <w:sz w:val="24"/>
          <w:szCs w:val="24"/>
        </w:rPr>
      </w:pPr>
      <w:r>
        <w:rPr>
          <w:sz w:val="24"/>
          <w:szCs w:val="24"/>
        </w:rPr>
        <w:t>Business Entity</w:t>
      </w:r>
      <w:r w:rsidRPr="00086011">
        <w:rPr>
          <w:sz w:val="24"/>
          <w:szCs w:val="24"/>
        </w:rPr>
        <w:t xml:space="preserve"> hereby specifically grant</w:t>
      </w:r>
      <w:r>
        <w:rPr>
          <w:sz w:val="24"/>
          <w:szCs w:val="24"/>
        </w:rPr>
        <w:t>s to</w:t>
      </w:r>
      <w:r w:rsidRPr="00086011">
        <w:rPr>
          <w:sz w:val="24"/>
          <w:szCs w:val="24"/>
        </w:rPr>
        <w:t xml:space="preserve"> the Maryland Department of Health &amp; Mental Hygiene permission to contact the above listed States or jurisdiction and </w:t>
      </w:r>
      <w:r>
        <w:rPr>
          <w:sz w:val="24"/>
          <w:szCs w:val="24"/>
        </w:rPr>
        <w:t>its</w:t>
      </w:r>
      <w:r w:rsidRPr="00086011">
        <w:rPr>
          <w:sz w:val="24"/>
          <w:szCs w:val="24"/>
        </w:rPr>
        <w:t xml:space="preserve"> licensing agency or authority to confirm the information contained in the Registration</w:t>
      </w:r>
      <w:r>
        <w:rPr>
          <w:sz w:val="24"/>
          <w:szCs w:val="24"/>
        </w:rPr>
        <w:t>, and affirms that as a</w:t>
      </w:r>
      <w:r w:rsidRPr="00086011">
        <w:rPr>
          <w:sz w:val="24"/>
          <w:szCs w:val="24"/>
        </w:rPr>
        <w:t xml:space="preserve"> registrant</w:t>
      </w:r>
      <w:r>
        <w:rPr>
          <w:sz w:val="24"/>
          <w:szCs w:val="24"/>
        </w:rPr>
        <w:t>, it</w:t>
      </w:r>
      <w:r w:rsidRPr="00086011">
        <w:rPr>
          <w:sz w:val="24"/>
          <w:szCs w:val="24"/>
        </w:rPr>
        <w:t xml:space="preserve"> will adhere to </w:t>
      </w:r>
      <w:r>
        <w:rPr>
          <w:sz w:val="24"/>
          <w:szCs w:val="24"/>
        </w:rPr>
        <w:t xml:space="preserve">all requirements in the law. </w:t>
      </w:r>
    </w:p>
    <w:p w14:paraId="2D44E9C5" w14:textId="77777777" w:rsidR="00F22C7D" w:rsidRPr="00086011" w:rsidRDefault="00F22C7D" w:rsidP="00F22C7D">
      <w:pPr>
        <w:rPr>
          <w:sz w:val="24"/>
          <w:szCs w:val="24"/>
        </w:rPr>
      </w:pPr>
      <w:r>
        <w:rPr>
          <w:sz w:val="24"/>
          <w:szCs w:val="24"/>
        </w:rPr>
        <w:t>Business Entity</w:t>
      </w:r>
      <w:r w:rsidRPr="00086011">
        <w:rPr>
          <w:sz w:val="24"/>
          <w:szCs w:val="24"/>
        </w:rPr>
        <w:t xml:space="preserve"> hereby specifically grant</w:t>
      </w:r>
      <w:r>
        <w:rPr>
          <w:sz w:val="24"/>
          <w:szCs w:val="24"/>
        </w:rPr>
        <w:t>s</w:t>
      </w:r>
      <w:r w:rsidRPr="00086011">
        <w:rPr>
          <w:sz w:val="24"/>
          <w:szCs w:val="24"/>
        </w:rPr>
        <w:t xml:space="preserve"> permission to the above listed States or jurisdiction</w:t>
      </w:r>
      <w:r>
        <w:rPr>
          <w:sz w:val="24"/>
          <w:szCs w:val="24"/>
        </w:rPr>
        <w:t>s</w:t>
      </w:r>
      <w:r w:rsidRPr="00086011">
        <w:rPr>
          <w:sz w:val="24"/>
          <w:szCs w:val="24"/>
        </w:rPr>
        <w:t xml:space="preserve"> and </w:t>
      </w:r>
      <w:r>
        <w:rPr>
          <w:sz w:val="24"/>
          <w:szCs w:val="24"/>
        </w:rPr>
        <w:t>its</w:t>
      </w:r>
      <w:r w:rsidRPr="00086011">
        <w:rPr>
          <w:sz w:val="24"/>
          <w:szCs w:val="24"/>
        </w:rPr>
        <w:t xml:space="preserve"> licensing agency or authority to release to the Maryland Department of Health &amp; Mental Hygiene any and all information relating to the application, registration, licensing, or authorization to have contact with Cannabis in any form, including the following:</w:t>
      </w:r>
      <w:r>
        <w:rPr>
          <w:sz w:val="24"/>
          <w:szCs w:val="24"/>
        </w:rPr>
        <w:t xml:space="preserve"> (a) a</w:t>
      </w:r>
      <w:r w:rsidRPr="00086011">
        <w:rPr>
          <w:sz w:val="24"/>
          <w:szCs w:val="24"/>
        </w:rPr>
        <w:t xml:space="preserve">ny denial, suspension, revocation or other sanction of the license, registration or authorization; </w:t>
      </w:r>
      <w:r>
        <w:rPr>
          <w:sz w:val="24"/>
          <w:szCs w:val="24"/>
        </w:rPr>
        <w:t>(b) a</w:t>
      </w:r>
      <w:r w:rsidRPr="00086011">
        <w:rPr>
          <w:sz w:val="24"/>
          <w:szCs w:val="24"/>
        </w:rPr>
        <w:t xml:space="preserve"> copy of documentation so indicating; or</w:t>
      </w:r>
      <w:r>
        <w:rPr>
          <w:sz w:val="24"/>
          <w:szCs w:val="24"/>
        </w:rPr>
        <w:t xml:space="preserve"> (c)a</w:t>
      </w:r>
      <w:r w:rsidRPr="00086011">
        <w:rPr>
          <w:sz w:val="24"/>
          <w:szCs w:val="24"/>
        </w:rPr>
        <w:t xml:space="preserve"> statement that the registrant was so licensed or authorized and was never sanctioned.</w:t>
      </w:r>
    </w:p>
    <w:p w14:paraId="47C8EE60" w14:textId="77777777" w:rsidR="00F22C7D" w:rsidRPr="00086011" w:rsidRDefault="00F22C7D" w:rsidP="00F22C7D">
      <w:pPr>
        <w:spacing w:after="0" w:line="240" w:lineRule="exact"/>
        <w:rPr>
          <w:sz w:val="24"/>
          <w:szCs w:val="24"/>
        </w:rPr>
      </w:pPr>
      <w:r w:rsidRPr="00086011">
        <w:rPr>
          <w:sz w:val="24"/>
          <w:szCs w:val="24"/>
        </w:rPr>
        <w:t>_______________________________________</w:t>
      </w:r>
      <w:r w:rsidRPr="00086011">
        <w:rPr>
          <w:sz w:val="24"/>
          <w:szCs w:val="24"/>
        </w:rPr>
        <w:tab/>
      </w:r>
      <w:r w:rsidRPr="00086011">
        <w:rPr>
          <w:sz w:val="24"/>
          <w:szCs w:val="24"/>
        </w:rPr>
        <w:tab/>
      </w:r>
      <w:r w:rsidRPr="00086011">
        <w:rPr>
          <w:sz w:val="24"/>
          <w:szCs w:val="24"/>
        </w:rPr>
        <w:tab/>
      </w:r>
      <w:sdt>
        <w:sdtPr>
          <w:rPr>
            <w:sz w:val="24"/>
            <w:szCs w:val="24"/>
          </w:rPr>
          <w:alias w:val="Date"/>
          <w:tag w:val="Date"/>
          <w:id w:val="1365946921"/>
        </w:sdtPr>
        <w:sdtEndPr/>
        <w:sdtContent>
          <w:r w:rsidRPr="00086011">
            <w:rPr>
              <w:sz w:val="24"/>
              <w:szCs w:val="24"/>
            </w:rPr>
            <w:t>_______________</w:t>
          </w:r>
        </w:sdtContent>
      </w:sdt>
    </w:p>
    <w:p w14:paraId="026DC17B" w14:textId="77777777" w:rsidR="00F22C7D" w:rsidRPr="00086011" w:rsidRDefault="00F22C7D" w:rsidP="00F22C7D">
      <w:pPr>
        <w:spacing w:after="0" w:line="240" w:lineRule="exact"/>
        <w:rPr>
          <w:sz w:val="24"/>
          <w:szCs w:val="24"/>
        </w:rPr>
      </w:pPr>
      <w:r>
        <w:rPr>
          <w:sz w:val="24"/>
          <w:szCs w:val="24"/>
        </w:rPr>
        <w:t>Authorized Representative</w:t>
      </w:r>
      <w:r w:rsidRPr="00086011">
        <w:rPr>
          <w:sz w:val="24"/>
          <w:szCs w:val="24"/>
        </w:rPr>
        <w:t>- Signature</w:t>
      </w:r>
      <w:r w:rsidRPr="00086011">
        <w:rPr>
          <w:sz w:val="24"/>
          <w:szCs w:val="24"/>
        </w:rPr>
        <w:tab/>
      </w:r>
      <w:r w:rsidRPr="00086011">
        <w:rPr>
          <w:sz w:val="24"/>
          <w:szCs w:val="24"/>
        </w:rPr>
        <w:tab/>
      </w:r>
      <w:r w:rsidRPr="00086011">
        <w:rPr>
          <w:sz w:val="24"/>
          <w:szCs w:val="24"/>
        </w:rPr>
        <w:tab/>
      </w:r>
      <w:r w:rsidRPr="00086011">
        <w:rPr>
          <w:sz w:val="24"/>
          <w:szCs w:val="24"/>
        </w:rPr>
        <w:tab/>
        <w:t>Date</w:t>
      </w:r>
    </w:p>
    <w:sdt>
      <w:sdtPr>
        <w:rPr>
          <w:sz w:val="24"/>
          <w:szCs w:val="24"/>
        </w:rPr>
        <w:alias w:val="Printed Name"/>
        <w:tag w:val="Printed Name"/>
        <w:id w:val="1926070117"/>
      </w:sdtPr>
      <w:sdtEndPr/>
      <w:sdtContent>
        <w:p w14:paraId="47A42EAD" w14:textId="77777777" w:rsidR="00F22C7D" w:rsidRDefault="00F22C7D" w:rsidP="00F22C7D">
          <w:pPr>
            <w:spacing w:after="0" w:line="240" w:lineRule="exact"/>
            <w:rPr>
              <w:sz w:val="24"/>
              <w:szCs w:val="24"/>
            </w:rPr>
          </w:pPr>
        </w:p>
        <w:p w14:paraId="009F7606" w14:textId="77777777" w:rsidR="00F22C7D" w:rsidRPr="00086011" w:rsidRDefault="00F22C7D" w:rsidP="00F22C7D">
          <w:pPr>
            <w:spacing w:after="0" w:line="240" w:lineRule="exact"/>
            <w:rPr>
              <w:sz w:val="24"/>
              <w:szCs w:val="24"/>
            </w:rPr>
          </w:pPr>
          <w:r w:rsidRPr="00086011">
            <w:rPr>
              <w:sz w:val="24"/>
              <w:szCs w:val="24"/>
            </w:rPr>
            <w:t>_______________________________________</w:t>
          </w:r>
        </w:p>
      </w:sdtContent>
    </w:sdt>
    <w:p w14:paraId="007F8020" w14:textId="77777777" w:rsidR="00F22C7D" w:rsidRPr="001E56E1" w:rsidRDefault="00F22C7D" w:rsidP="00F22C7D">
      <w:pPr>
        <w:rPr>
          <w:sz w:val="24"/>
          <w:szCs w:val="24"/>
        </w:rPr>
      </w:pPr>
      <w:r>
        <w:rPr>
          <w:sz w:val="24"/>
          <w:szCs w:val="24"/>
        </w:rPr>
        <w:t>Authorized Representative-</w:t>
      </w:r>
      <w:r w:rsidRPr="00086011">
        <w:rPr>
          <w:sz w:val="24"/>
          <w:szCs w:val="24"/>
        </w:rPr>
        <w:t xml:space="preserve"> Printed</w:t>
      </w:r>
      <w:r w:rsidRPr="001E56E1">
        <w:rPr>
          <w:sz w:val="24"/>
          <w:szCs w:val="24"/>
        </w:rPr>
        <w:br w:type="page"/>
      </w:r>
    </w:p>
    <w:p w14:paraId="36630B17" w14:textId="77777777" w:rsidR="00F22C7D" w:rsidRPr="001E56E1" w:rsidRDefault="00F22C7D" w:rsidP="00F22C7D">
      <w:pPr>
        <w:spacing w:after="0" w:line="240" w:lineRule="auto"/>
        <w:jc w:val="center"/>
        <w:rPr>
          <w:rFonts w:cs="Arial"/>
          <w:b/>
          <w:sz w:val="24"/>
          <w:szCs w:val="24"/>
        </w:rPr>
      </w:pPr>
      <w:r w:rsidRPr="001E56E1">
        <w:rPr>
          <w:rFonts w:cs="Arial"/>
          <w:b/>
          <w:sz w:val="24"/>
          <w:szCs w:val="24"/>
        </w:rPr>
        <w:lastRenderedPageBreak/>
        <w:t>FORM 5</w:t>
      </w:r>
    </w:p>
    <w:p w14:paraId="10AD50ED" w14:textId="77777777" w:rsidR="00F22C7D" w:rsidRPr="001E56E1" w:rsidRDefault="00F22C7D" w:rsidP="00F22C7D">
      <w:pPr>
        <w:spacing w:after="0" w:line="240" w:lineRule="auto"/>
        <w:jc w:val="center"/>
        <w:rPr>
          <w:rFonts w:cs="Arial"/>
          <w:b/>
          <w:sz w:val="24"/>
          <w:szCs w:val="24"/>
        </w:rPr>
      </w:pPr>
    </w:p>
    <w:p w14:paraId="64065DFA" w14:textId="77777777" w:rsidR="00F22C7D" w:rsidRPr="001E56E1" w:rsidRDefault="00F22C7D" w:rsidP="00F22C7D">
      <w:pPr>
        <w:spacing w:after="0" w:line="240" w:lineRule="auto"/>
        <w:jc w:val="center"/>
        <w:rPr>
          <w:rFonts w:cs="Arial"/>
          <w:b/>
          <w:sz w:val="24"/>
          <w:szCs w:val="24"/>
          <w:u w:val="single"/>
        </w:rPr>
      </w:pPr>
      <w:r>
        <w:rPr>
          <w:rFonts w:cs="Arial"/>
          <w:b/>
          <w:sz w:val="24"/>
          <w:szCs w:val="24"/>
          <w:u w:val="single"/>
        </w:rPr>
        <w:t xml:space="preserve">Business Entity </w:t>
      </w:r>
      <w:r w:rsidRPr="001E56E1">
        <w:rPr>
          <w:rFonts w:cs="Arial"/>
          <w:b/>
          <w:sz w:val="24"/>
          <w:szCs w:val="24"/>
          <w:u w:val="single"/>
        </w:rPr>
        <w:t>Certification Statement Form</w:t>
      </w:r>
    </w:p>
    <w:p w14:paraId="63501D67" w14:textId="77777777" w:rsidR="00F22C7D" w:rsidRPr="001E56E1" w:rsidRDefault="00F22C7D" w:rsidP="00F22C7D">
      <w:pPr>
        <w:rPr>
          <w:sz w:val="24"/>
          <w:szCs w:val="24"/>
        </w:rPr>
      </w:pPr>
    </w:p>
    <w:tbl>
      <w:tblPr>
        <w:tblStyle w:val="TableGrid"/>
        <w:tblW w:w="10255" w:type="dxa"/>
        <w:tblLook w:val="04A0" w:firstRow="1" w:lastRow="0" w:firstColumn="1" w:lastColumn="0" w:noHBand="0" w:noVBand="1"/>
      </w:tblPr>
      <w:tblGrid>
        <w:gridCol w:w="7465"/>
        <w:gridCol w:w="1440"/>
        <w:gridCol w:w="1350"/>
      </w:tblGrid>
      <w:tr w:rsidR="00F22C7D" w:rsidRPr="00086011" w14:paraId="1F38A387" w14:textId="77777777" w:rsidTr="001E56E1">
        <w:tc>
          <w:tcPr>
            <w:tcW w:w="7465" w:type="dxa"/>
          </w:tcPr>
          <w:p w14:paraId="1384F39A" w14:textId="77777777" w:rsidR="00F22C7D" w:rsidRPr="001E56E1" w:rsidRDefault="00F22C7D" w:rsidP="001E56E1">
            <w:pPr>
              <w:pStyle w:val="ListParagraph"/>
              <w:numPr>
                <w:ilvl w:val="0"/>
                <w:numId w:val="45"/>
              </w:numPr>
              <w:spacing w:after="0" w:line="240" w:lineRule="auto"/>
              <w:rPr>
                <w:sz w:val="24"/>
                <w:szCs w:val="24"/>
              </w:rPr>
            </w:pPr>
            <w:r w:rsidRPr="001E56E1">
              <w:rPr>
                <w:sz w:val="24"/>
                <w:szCs w:val="24"/>
              </w:rPr>
              <w:t xml:space="preserve">Business Entity certifies that it, any other laboratory, Cannabis entity, or like entity, in which it holds or has held an interest, has not had the registration or license, suspended, revoked, placed on probationary status or subject to any disciplinary action.  If no, provide an explanation. </w:t>
            </w:r>
          </w:p>
          <w:sdt>
            <w:sdtPr>
              <w:rPr>
                <w:sz w:val="24"/>
                <w:szCs w:val="24"/>
              </w:rPr>
              <w:alias w:val="Text"/>
              <w:tag w:val="text"/>
              <w:id w:val="835645819"/>
              <w:placeholder>
                <w:docPart w:val="3A07127DD6FA491A9E73AC8AA15DE053"/>
              </w:placeholder>
              <w:showingPlcHdr/>
            </w:sdtPr>
            <w:sdtEndPr/>
            <w:sdtContent>
              <w:p w14:paraId="6E822619" w14:textId="77777777" w:rsidR="00F22C7D" w:rsidRPr="00086011" w:rsidRDefault="00F22C7D" w:rsidP="001E56E1">
                <w:pPr>
                  <w:rPr>
                    <w:sz w:val="24"/>
                    <w:szCs w:val="24"/>
                  </w:rPr>
                </w:pPr>
                <w:r w:rsidRPr="00672A62">
                  <w:rPr>
                    <w:rStyle w:val="PlaceholderText"/>
                  </w:rPr>
                  <w:t>Click here to enter text.</w:t>
                </w:r>
              </w:p>
            </w:sdtContent>
          </w:sdt>
        </w:tc>
        <w:tc>
          <w:tcPr>
            <w:tcW w:w="1440" w:type="dxa"/>
          </w:tcPr>
          <w:p w14:paraId="11FC6E0B" w14:textId="77777777" w:rsidR="00F22C7D" w:rsidRPr="001E56E1" w:rsidRDefault="00170D64" w:rsidP="001E56E1">
            <w:pPr>
              <w:rPr>
                <w:sz w:val="24"/>
                <w:szCs w:val="24"/>
              </w:rPr>
            </w:pPr>
            <w:sdt>
              <w:sdtPr>
                <w:rPr>
                  <w:sz w:val="24"/>
                  <w:szCs w:val="24"/>
                </w:rPr>
                <w:id w:val="-1940285055"/>
              </w:sdtPr>
              <w:sdtEndPr/>
              <w:sdtContent>
                <w:sdt>
                  <w:sdtPr>
                    <w:rPr>
                      <w:sz w:val="24"/>
                      <w:szCs w:val="24"/>
                    </w:rPr>
                    <w:id w:val="1299120294"/>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1C165146" w14:textId="77777777" w:rsidR="00F22C7D" w:rsidRPr="001E56E1" w:rsidRDefault="00170D64" w:rsidP="001E56E1">
            <w:pPr>
              <w:rPr>
                <w:sz w:val="24"/>
                <w:szCs w:val="24"/>
              </w:rPr>
            </w:pPr>
            <w:sdt>
              <w:sdtPr>
                <w:rPr>
                  <w:sz w:val="24"/>
                  <w:szCs w:val="24"/>
                </w:rPr>
                <w:id w:val="-870689093"/>
              </w:sdtPr>
              <w:sdtEndPr/>
              <w:sdtContent>
                <w:sdt>
                  <w:sdtPr>
                    <w:rPr>
                      <w:sz w:val="24"/>
                      <w:szCs w:val="24"/>
                    </w:rPr>
                    <w:id w:val="1685329687"/>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4A621EC5" w14:textId="77777777" w:rsidTr="001E56E1">
        <w:tc>
          <w:tcPr>
            <w:tcW w:w="7465" w:type="dxa"/>
          </w:tcPr>
          <w:p w14:paraId="5AE63541" w14:textId="77777777" w:rsidR="00F22C7D" w:rsidRPr="001E56E1" w:rsidRDefault="00F22C7D" w:rsidP="001E56E1">
            <w:pPr>
              <w:pStyle w:val="ListParagraph"/>
              <w:numPr>
                <w:ilvl w:val="0"/>
                <w:numId w:val="1"/>
              </w:numPr>
              <w:spacing w:after="0" w:line="240" w:lineRule="auto"/>
              <w:rPr>
                <w:sz w:val="24"/>
                <w:szCs w:val="24"/>
              </w:rPr>
            </w:pPr>
            <w:r w:rsidRPr="001D5D01">
              <w:rPr>
                <w:sz w:val="24"/>
                <w:szCs w:val="24"/>
              </w:rPr>
              <w:t>Business Entity is not</w:t>
            </w:r>
            <w:r w:rsidRPr="001E56E1">
              <w:rPr>
                <w:sz w:val="24"/>
                <w:szCs w:val="24"/>
              </w:rPr>
              <w:t xml:space="preserve"> a party to any legal proceeding where damages, fines, or civil penalties may reasonably be expected to exceed $500,000 above any insurance coverage available to cover the claim? If yes, provide an explanation.</w:t>
            </w:r>
          </w:p>
          <w:sdt>
            <w:sdtPr>
              <w:rPr>
                <w:sz w:val="24"/>
                <w:szCs w:val="24"/>
              </w:rPr>
              <w:alias w:val="Text"/>
              <w:tag w:val="text"/>
              <w:id w:val="-339775355"/>
              <w:placeholder>
                <w:docPart w:val="3A07127DD6FA491A9E73AC8AA15DE053"/>
              </w:placeholder>
              <w:showingPlcHdr/>
            </w:sdtPr>
            <w:sdtEndPr/>
            <w:sdtContent>
              <w:p w14:paraId="4C95D5D4" w14:textId="77777777" w:rsidR="00F22C7D" w:rsidRPr="00086011" w:rsidRDefault="00F22C7D" w:rsidP="001E56E1">
                <w:pPr>
                  <w:rPr>
                    <w:sz w:val="24"/>
                    <w:szCs w:val="24"/>
                  </w:rPr>
                </w:pPr>
                <w:r w:rsidRPr="00672A62">
                  <w:rPr>
                    <w:rStyle w:val="PlaceholderText"/>
                  </w:rPr>
                  <w:t>Click here to enter text.</w:t>
                </w:r>
              </w:p>
            </w:sdtContent>
          </w:sdt>
        </w:tc>
        <w:tc>
          <w:tcPr>
            <w:tcW w:w="1440" w:type="dxa"/>
          </w:tcPr>
          <w:p w14:paraId="2B391057" w14:textId="77777777" w:rsidR="00F22C7D" w:rsidRPr="001E56E1" w:rsidRDefault="00170D64" w:rsidP="001E56E1">
            <w:pPr>
              <w:rPr>
                <w:sz w:val="24"/>
                <w:szCs w:val="24"/>
              </w:rPr>
            </w:pPr>
            <w:sdt>
              <w:sdtPr>
                <w:rPr>
                  <w:sz w:val="24"/>
                  <w:szCs w:val="24"/>
                </w:rPr>
                <w:id w:val="-1958706961"/>
              </w:sdtPr>
              <w:sdtEndPr/>
              <w:sdtContent>
                <w:sdt>
                  <w:sdtPr>
                    <w:rPr>
                      <w:sz w:val="24"/>
                      <w:szCs w:val="24"/>
                    </w:rPr>
                    <w:id w:val="-456949592"/>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4734A9C7" w14:textId="77777777" w:rsidR="00F22C7D" w:rsidRPr="001E56E1" w:rsidRDefault="00170D64" w:rsidP="001E56E1">
            <w:pPr>
              <w:rPr>
                <w:sz w:val="24"/>
                <w:szCs w:val="24"/>
              </w:rPr>
            </w:pPr>
            <w:sdt>
              <w:sdtPr>
                <w:rPr>
                  <w:sz w:val="24"/>
                  <w:szCs w:val="24"/>
                </w:rPr>
                <w:id w:val="-497186893"/>
              </w:sdtPr>
              <w:sdtEndPr/>
              <w:sdtContent>
                <w:sdt>
                  <w:sdtPr>
                    <w:rPr>
                      <w:sz w:val="24"/>
                      <w:szCs w:val="24"/>
                    </w:rPr>
                    <w:id w:val="-801075101"/>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794CA467" w14:textId="77777777" w:rsidTr="001E56E1">
        <w:tc>
          <w:tcPr>
            <w:tcW w:w="7465" w:type="dxa"/>
          </w:tcPr>
          <w:p w14:paraId="31433F7D" w14:textId="77777777" w:rsidR="00F22C7D" w:rsidRPr="001E56E1" w:rsidRDefault="00F22C7D" w:rsidP="001E56E1">
            <w:pPr>
              <w:pStyle w:val="ListParagraph"/>
              <w:numPr>
                <w:ilvl w:val="0"/>
                <w:numId w:val="1"/>
              </w:numPr>
              <w:spacing w:after="0" w:line="240" w:lineRule="auto"/>
              <w:rPr>
                <w:sz w:val="24"/>
                <w:szCs w:val="24"/>
              </w:rPr>
            </w:pPr>
            <w:r>
              <w:rPr>
                <w:sz w:val="24"/>
                <w:szCs w:val="24"/>
              </w:rPr>
              <w:t xml:space="preserve">Business Entity </w:t>
            </w:r>
            <w:r w:rsidRPr="001E56E1">
              <w:rPr>
                <w:sz w:val="24"/>
                <w:szCs w:val="24"/>
              </w:rPr>
              <w:t>certif</w:t>
            </w:r>
            <w:r>
              <w:rPr>
                <w:sz w:val="24"/>
                <w:szCs w:val="24"/>
              </w:rPr>
              <w:t xml:space="preserve">ies </w:t>
            </w:r>
            <w:r w:rsidRPr="001E56E1">
              <w:rPr>
                <w:sz w:val="24"/>
                <w:szCs w:val="24"/>
              </w:rPr>
              <w:t xml:space="preserve">that </w:t>
            </w:r>
            <w:r>
              <w:rPr>
                <w:sz w:val="24"/>
                <w:szCs w:val="24"/>
              </w:rPr>
              <w:t>it is not</w:t>
            </w:r>
            <w:r w:rsidRPr="001E56E1">
              <w:rPr>
                <w:sz w:val="24"/>
                <w:szCs w:val="24"/>
              </w:rPr>
              <w:t xml:space="preserve"> delinquent on the filing of State or Federal taxes. If delinquent, provide an explanation.</w:t>
            </w:r>
          </w:p>
          <w:p w14:paraId="7BE762AB" w14:textId="77777777" w:rsidR="00F22C7D" w:rsidRPr="00086011" w:rsidRDefault="00F22C7D" w:rsidP="001E56E1">
            <w:pPr>
              <w:rPr>
                <w:sz w:val="24"/>
                <w:szCs w:val="24"/>
              </w:rPr>
            </w:pPr>
          </w:p>
          <w:sdt>
            <w:sdtPr>
              <w:rPr>
                <w:sz w:val="24"/>
                <w:szCs w:val="24"/>
              </w:rPr>
              <w:alias w:val="Text"/>
              <w:tag w:val="text"/>
              <w:id w:val="-881169344"/>
              <w:placeholder>
                <w:docPart w:val="3A07127DD6FA491A9E73AC8AA15DE053"/>
              </w:placeholder>
              <w:showingPlcHdr/>
            </w:sdtPr>
            <w:sdtEndPr/>
            <w:sdtContent>
              <w:p w14:paraId="76C1262A" w14:textId="77777777" w:rsidR="00F22C7D" w:rsidRPr="00086011" w:rsidRDefault="00F22C7D" w:rsidP="001E56E1">
                <w:pPr>
                  <w:rPr>
                    <w:sz w:val="24"/>
                    <w:szCs w:val="24"/>
                  </w:rPr>
                </w:pPr>
                <w:r w:rsidRPr="00672A62">
                  <w:rPr>
                    <w:rStyle w:val="PlaceholderText"/>
                  </w:rPr>
                  <w:t>Click here to enter text.</w:t>
                </w:r>
              </w:p>
            </w:sdtContent>
          </w:sdt>
        </w:tc>
        <w:tc>
          <w:tcPr>
            <w:tcW w:w="1440" w:type="dxa"/>
          </w:tcPr>
          <w:p w14:paraId="6AE216C3" w14:textId="77777777" w:rsidR="00F22C7D" w:rsidRPr="001E56E1" w:rsidRDefault="00170D64" w:rsidP="001E56E1">
            <w:pPr>
              <w:rPr>
                <w:sz w:val="24"/>
                <w:szCs w:val="24"/>
              </w:rPr>
            </w:pPr>
            <w:sdt>
              <w:sdtPr>
                <w:rPr>
                  <w:sz w:val="24"/>
                  <w:szCs w:val="24"/>
                </w:rPr>
                <w:id w:val="537239572"/>
              </w:sdtPr>
              <w:sdtEndPr/>
              <w:sdtContent>
                <w:sdt>
                  <w:sdtPr>
                    <w:rPr>
                      <w:sz w:val="24"/>
                      <w:szCs w:val="24"/>
                    </w:rPr>
                    <w:id w:val="1530911250"/>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7E901A44" w14:textId="77777777" w:rsidR="00F22C7D" w:rsidRPr="001E56E1" w:rsidRDefault="00170D64" w:rsidP="001E56E1">
            <w:pPr>
              <w:rPr>
                <w:sz w:val="24"/>
                <w:szCs w:val="24"/>
              </w:rPr>
            </w:pPr>
            <w:sdt>
              <w:sdtPr>
                <w:rPr>
                  <w:sz w:val="24"/>
                  <w:szCs w:val="24"/>
                </w:rPr>
                <w:id w:val="2140914349"/>
              </w:sdtPr>
              <w:sdtEndPr/>
              <w:sdtContent>
                <w:sdt>
                  <w:sdtPr>
                    <w:rPr>
                      <w:sz w:val="24"/>
                      <w:szCs w:val="24"/>
                    </w:rPr>
                    <w:id w:val="1671376977"/>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448B877D" w14:textId="77777777" w:rsidTr="001E56E1">
        <w:tc>
          <w:tcPr>
            <w:tcW w:w="7465" w:type="dxa"/>
          </w:tcPr>
          <w:p w14:paraId="0C4BED72" w14:textId="77777777" w:rsidR="00F22C7D" w:rsidRPr="001E56E1" w:rsidRDefault="00F22C7D" w:rsidP="001E56E1">
            <w:pPr>
              <w:pStyle w:val="ListParagraph"/>
              <w:numPr>
                <w:ilvl w:val="0"/>
                <w:numId w:val="1"/>
              </w:numPr>
              <w:spacing w:after="0" w:line="240" w:lineRule="auto"/>
              <w:rPr>
                <w:sz w:val="24"/>
                <w:szCs w:val="24"/>
              </w:rPr>
            </w:pPr>
            <w:r>
              <w:rPr>
                <w:sz w:val="24"/>
                <w:szCs w:val="24"/>
              </w:rPr>
              <w:t>Business Entity affirms that if it has h</w:t>
            </w:r>
            <w:r w:rsidRPr="001E56E1">
              <w:rPr>
                <w:sz w:val="24"/>
                <w:szCs w:val="24"/>
              </w:rPr>
              <w:t xml:space="preserve">eld any license or registration relating to Cannabis in another State, </w:t>
            </w:r>
            <w:r>
              <w:rPr>
                <w:sz w:val="24"/>
                <w:szCs w:val="24"/>
              </w:rPr>
              <w:t xml:space="preserve">it has not </w:t>
            </w:r>
            <w:r w:rsidRPr="001E56E1">
              <w:rPr>
                <w:sz w:val="24"/>
                <w:szCs w:val="24"/>
              </w:rPr>
              <w:t xml:space="preserve">been disciplined (including, but not limited to restricted, suspended, or terminated) by any State? If </w:t>
            </w:r>
            <w:r>
              <w:rPr>
                <w:sz w:val="24"/>
                <w:szCs w:val="24"/>
              </w:rPr>
              <w:t>disciplined,</w:t>
            </w:r>
            <w:r w:rsidRPr="001E56E1">
              <w:rPr>
                <w:sz w:val="24"/>
                <w:szCs w:val="24"/>
              </w:rPr>
              <w:t xml:space="preserve"> provide a brief explanation.</w:t>
            </w:r>
          </w:p>
          <w:sdt>
            <w:sdtPr>
              <w:rPr>
                <w:sz w:val="24"/>
                <w:szCs w:val="24"/>
              </w:rPr>
              <w:alias w:val="Text"/>
              <w:tag w:val="text"/>
              <w:id w:val="476198119"/>
              <w:placeholder>
                <w:docPart w:val="3A07127DD6FA491A9E73AC8AA15DE053"/>
              </w:placeholder>
              <w:showingPlcHdr/>
            </w:sdtPr>
            <w:sdtEndPr/>
            <w:sdtContent>
              <w:p w14:paraId="57E0E2CA" w14:textId="77777777" w:rsidR="00F22C7D" w:rsidRPr="00086011" w:rsidRDefault="00F22C7D" w:rsidP="001E56E1">
                <w:pPr>
                  <w:rPr>
                    <w:sz w:val="24"/>
                    <w:szCs w:val="24"/>
                  </w:rPr>
                </w:pPr>
                <w:r w:rsidRPr="00672A62">
                  <w:rPr>
                    <w:rStyle w:val="PlaceholderText"/>
                  </w:rPr>
                  <w:t>Click here to enter text.</w:t>
                </w:r>
              </w:p>
            </w:sdtContent>
          </w:sdt>
        </w:tc>
        <w:tc>
          <w:tcPr>
            <w:tcW w:w="1440" w:type="dxa"/>
          </w:tcPr>
          <w:p w14:paraId="696937F2" w14:textId="77777777" w:rsidR="00F22C7D" w:rsidRPr="001E56E1" w:rsidRDefault="00170D64" w:rsidP="001E56E1">
            <w:pPr>
              <w:rPr>
                <w:sz w:val="24"/>
                <w:szCs w:val="24"/>
              </w:rPr>
            </w:pPr>
            <w:sdt>
              <w:sdtPr>
                <w:rPr>
                  <w:sz w:val="24"/>
                  <w:szCs w:val="24"/>
                </w:rPr>
                <w:id w:val="-1591303535"/>
              </w:sdtPr>
              <w:sdtEndPr/>
              <w:sdtContent>
                <w:sdt>
                  <w:sdtPr>
                    <w:rPr>
                      <w:sz w:val="24"/>
                      <w:szCs w:val="24"/>
                    </w:rPr>
                    <w:id w:val="765188641"/>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04943395" w14:textId="77777777" w:rsidR="00F22C7D" w:rsidRPr="001E56E1" w:rsidRDefault="00170D64" w:rsidP="001E56E1">
            <w:pPr>
              <w:rPr>
                <w:sz w:val="24"/>
                <w:szCs w:val="24"/>
              </w:rPr>
            </w:pPr>
            <w:sdt>
              <w:sdtPr>
                <w:rPr>
                  <w:sz w:val="24"/>
                  <w:szCs w:val="24"/>
                </w:rPr>
                <w:id w:val="-621308857"/>
              </w:sdtPr>
              <w:sdtEndPr/>
              <w:sdtContent>
                <w:sdt>
                  <w:sdtPr>
                    <w:rPr>
                      <w:sz w:val="24"/>
                      <w:szCs w:val="24"/>
                    </w:rPr>
                    <w:id w:val="-1187669268"/>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39AFFA64" w14:textId="77777777" w:rsidTr="001E56E1">
        <w:tc>
          <w:tcPr>
            <w:tcW w:w="7465" w:type="dxa"/>
          </w:tcPr>
          <w:p w14:paraId="37D98E44" w14:textId="77777777" w:rsidR="00F22C7D" w:rsidRPr="001E56E1" w:rsidRDefault="00F22C7D" w:rsidP="001E56E1">
            <w:pPr>
              <w:pStyle w:val="ListParagraph"/>
              <w:numPr>
                <w:ilvl w:val="0"/>
                <w:numId w:val="1"/>
              </w:numPr>
              <w:spacing w:after="0" w:line="240" w:lineRule="auto"/>
              <w:rPr>
                <w:sz w:val="24"/>
                <w:szCs w:val="24"/>
              </w:rPr>
            </w:pPr>
            <w:r>
              <w:rPr>
                <w:sz w:val="24"/>
                <w:szCs w:val="24"/>
              </w:rPr>
              <w:t>Business Entity</w:t>
            </w:r>
            <w:r w:rsidRPr="001E56E1">
              <w:rPr>
                <w:sz w:val="24"/>
                <w:szCs w:val="24"/>
              </w:rPr>
              <w:t xml:space="preserve"> certif</w:t>
            </w:r>
            <w:r>
              <w:rPr>
                <w:sz w:val="24"/>
                <w:szCs w:val="24"/>
              </w:rPr>
              <w:t>ies</w:t>
            </w:r>
            <w:r w:rsidRPr="001D5D01">
              <w:rPr>
                <w:sz w:val="24"/>
                <w:szCs w:val="24"/>
              </w:rPr>
              <w:t xml:space="preserve"> that</w:t>
            </w:r>
            <w:r>
              <w:rPr>
                <w:sz w:val="24"/>
                <w:szCs w:val="24"/>
              </w:rPr>
              <w:t xml:space="preserve"> it has</w:t>
            </w:r>
            <w:r w:rsidRPr="001E56E1">
              <w:rPr>
                <w:sz w:val="24"/>
                <w:szCs w:val="24"/>
              </w:rPr>
              <w:t xml:space="preserve"> not been denied a professional license, privilege of taking an examination, or had a professional license or permit disciplined by a licensing authority in Maryland or other State. If no, provide a brief explanation.</w:t>
            </w:r>
          </w:p>
          <w:sdt>
            <w:sdtPr>
              <w:rPr>
                <w:sz w:val="24"/>
                <w:szCs w:val="24"/>
              </w:rPr>
              <w:alias w:val="Text"/>
              <w:tag w:val="text"/>
              <w:id w:val="368266774"/>
              <w:placeholder>
                <w:docPart w:val="3A07127DD6FA491A9E73AC8AA15DE053"/>
              </w:placeholder>
              <w:showingPlcHdr/>
            </w:sdtPr>
            <w:sdtEndPr/>
            <w:sdtContent>
              <w:p w14:paraId="3033A7F6" w14:textId="77777777" w:rsidR="00F22C7D" w:rsidRPr="00086011" w:rsidRDefault="00F22C7D" w:rsidP="001E56E1">
                <w:pPr>
                  <w:rPr>
                    <w:sz w:val="24"/>
                    <w:szCs w:val="24"/>
                  </w:rPr>
                </w:pPr>
                <w:r w:rsidRPr="00672A62">
                  <w:rPr>
                    <w:rStyle w:val="PlaceholderText"/>
                  </w:rPr>
                  <w:t>Click here to enter text.</w:t>
                </w:r>
              </w:p>
            </w:sdtContent>
          </w:sdt>
        </w:tc>
        <w:tc>
          <w:tcPr>
            <w:tcW w:w="1440" w:type="dxa"/>
          </w:tcPr>
          <w:p w14:paraId="48BF595D" w14:textId="77777777" w:rsidR="00F22C7D" w:rsidRPr="001E56E1" w:rsidRDefault="00170D64" w:rsidP="001E56E1">
            <w:pPr>
              <w:rPr>
                <w:sz w:val="24"/>
                <w:szCs w:val="24"/>
              </w:rPr>
            </w:pPr>
            <w:sdt>
              <w:sdtPr>
                <w:rPr>
                  <w:sz w:val="24"/>
                  <w:szCs w:val="24"/>
                </w:rPr>
                <w:id w:val="-1957090373"/>
              </w:sdtPr>
              <w:sdtEndPr/>
              <w:sdtContent>
                <w:sdt>
                  <w:sdtPr>
                    <w:rPr>
                      <w:sz w:val="24"/>
                      <w:szCs w:val="24"/>
                    </w:rPr>
                    <w:id w:val="-153063384"/>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6FD42C2F" w14:textId="77777777" w:rsidR="00F22C7D" w:rsidRPr="001E56E1" w:rsidRDefault="00170D64" w:rsidP="001E56E1">
            <w:pPr>
              <w:rPr>
                <w:sz w:val="24"/>
                <w:szCs w:val="24"/>
              </w:rPr>
            </w:pPr>
            <w:sdt>
              <w:sdtPr>
                <w:rPr>
                  <w:sz w:val="24"/>
                  <w:szCs w:val="24"/>
                </w:rPr>
                <w:id w:val="1205835700"/>
              </w:sdtPr>
              <w:sdtEndPr/>
              <w:sdtContent>
                <w:sdt>
                  <w:sdtPr>
                    <w:rPr>
                      <w:sz w:val="24"/>
                      <w:szCs w:val="24"/>
                    </w:rPr>
                    <w:id w:val="-762835302"/>
                    <w14:checkbox>
                      <w14:checked w14:val="0"/>
                      <w14:checkedState w14:val="2612" w14:font="MS Gothic"/>
                      <w14:uncheckedState w14:val="2610" w14:font="MS Gothic"/>
                    </w14:checkbox>
                  </w:sdtPr>
                  <w:sdtEndPr/>
                  <w:sdtContent>
                    <w:r w:rsidR="00F22C7D" w:rsidRPr="001E56E1">
                      <w:rPr>
                        <w:rFonts w:ascii="MS Gothic" w:eastAsia="MS Gothic" w:hAnsi="MS Gothic"/>
                        <w:sz w:val="24"/>
                        <w:szCs w:val="24"/>
                      </w:rPr>
                      <w:t>☐</w:t>
                    </w:r>
                  </w:sdtContent>
                </w:sdt>
              </w:sdtContent>
            </w:sdt>
            <w:r w:rsidR="00F22C7D" w:rsidRPr="001E56E1">
              <w:rPr>
                <w:sz w:val="24"/>
                <w:szCs w:val="24"/>
              </w:rPr>
              <w:t xml:space="preserve"> NO</w:t>
            </w:r>
          </w:p>
        </w:tc>
      </w:tr>
      <w:tr w:rsidR="00F22C7D" w:rsidRPr="00086011" w14:paraId="76AC409C" w14:textId="77777777" w:rsidTr="001E56E1">
        <w:tc>
          <w:tcPr>
            <w:tcW w:w="7465" w:type="dxa"/>
          </w:tcPr>
          <w:p w14:paraId="2F2596C9" w14:textId="77777777" w:rsidR="00F22C7D" w:rsidRPr="001E56E1" w:rsidRDefault="00F22C7D" w:rsidP="001E56E1">
            <w:pPr>
              <w:pStyle w:val="ListParagraph"/>
              <w:numPr>
                <w:ilvl w:val="0"/>
                <w:numId w:val="1"/>
              </w:numPr>
              <w:spacing w:before="100" w:beforeAutospacing="1" w:after="100" w:afterAutospacing="1" w:line="240" w:lineRule="auto"/>
              <w:rPr>
                <w:rFonts w:cs="Times New Roman"/>
                <w:sz w:val="24"/>
                <w:szCs w:val="24"/>
              </w:rPr>
            </w:pPr>
            <w:r>
              <w:rPr>
                <w:rFonts w:cs="Times New Roman"/>
                <w:sz w:val="24"/>
                <w:szCs w:val="24"/>
              </w:rPr>
              <w:t xml:space="preserve">Business Entity </w:t>
            </w:r>
            <w:r w:rsidRPr="001E56E1">
              <w:rPr>
                <w:rFonts w:cs="Times New Roman"/>
                <w:sz w:val="24"/>
                <w:szCs w:val="24"/>
              </w:rPr>
              <w:t>acknowledge</w:t>
            </w:r>
            <w:r>
              <w:rPr>
                <w:rFonts w:cs="Times New Roman"/>
                <w:sz w:val="24"/>
                <w:szCs w:val="24"/>
              </w:rPr>
              <w:t>s</w:t>
            </w:r>
            <w:r w:rsidRPr="001E56E1">
              <w:rPr>
                <w:rFonts w:cs="Times New Roman"/>
                <w:sz w:val="24"/>
                <w:szCs w:val="24"/>
              </w:rPr>
              <w:t xml:space="preserve"> that </w:t>
            </w:r>
            <w:r>
              <w:rPr>
                <w:rFonts w:cs="Times New Roman"/>
                <w:sz w:val="24"/>
                <w:szCs w:val="24"/>
              </w:rPr>
              <w:t>it</w:t>
            </w:r>
            <w:r w:rsidRPr="001E56E1">
              <w:rPr>
                <w:rFonts w:cs="Times New Roman"/>
                <w:sz w:val="24"/>
                <w:szCs w:val="24"/>
              </w:rPr>
              <w:t xml:space="preserve"> fully understand that:</w:t>
            </w:r>
          </w:p>
          <w:p w14:paraId="5016694C" w14:textId="77777777" w:rsidR="00F22C7D" w:rsidRPr="001E56E1" w:rsidRDefault="00F22C7D" w:rsidP="001E56E1">
            <w:pPr>
              <w:spacing w:before="100" w:beforeAutospacing="1" w:after="100" w:afterAutospacing="1"/>
              <w:rPr>
                <w:rFonts w:cs="Times New Roman"/>
                <w:sz w:val="24"/>
                <w:szCs w:val="24"/>
              </w:rPr>
            </w:pPr>
            <w:r w:rsidRPr="00086011">
              <w:rPr>
                <w:rFonts w:cs="Times New Roman"/>
                <w:sz w:val="24"/>
                <w:szCs w:val="24"/>
              </w:rPr>
              <w:t xml:space="preserve">Cannabis is a Schedule I controlled substance under the Controlled Substances Act of 1970 (21 U.S.C. 801 </w:t>
            </w:r>
            <w:r w:rsidRPr="00086011">
              <w:rPr>
                <w:rFonts w:cs="Times New Roman"/>
                <w:sz w:val="24"/>
                <w:szCs w:val="24"/>
                <w:u w:val="single"/>
              </w:rPr>
              <w:t>et seq.</w:t>
            </w:r>
            <w:r w:rsidRPr="00086011">
              <w:rPr>
                <w:rFonts w:cs="Times New Roman"/>
                <w:sz w:val="24"/>
                <w:szCs w:val="24"/>
              </w:rPr>
              <w:t xml:space="preserve">); </w:t>
            </w:r>
          </w:p>
          <w:p w14:paraId="06D25F01" w14:textId="77777777" w:rsidR="00F22C7D" w:rsidRPr="001E56E1" w:rsidRDefault="00F22C7D" w:rsidP="001E56E1">
            <w:pPr>
              <w:spacing w:before="100" w:beforeAutospacing="1" w:after="100" w:afterAutospacing="1"/>
              <w:rPr>
                <w:rFonts w:cs="Times New Roman"/>
                <w:sz w:val="24"/>
                <w:szCs w:val="24"/>
              </w:rPr>
            </w:pPr>
            <w:r w:rsidRPr="00086011">
              <w:rPr>
                <w:rFonts w:cs="Times New Roman"/>
                <w:sz w:val="24"/>
                <w:szCs w:val="24"/>
              </w:rPr>
              <w:t xml:space="preserve">Manufacture,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 and </w:t>
            </w:r>
          </w:p>
          <w:p w14:paraId="4F936D66" w14:textId="77777777" w:rsidR="00F22C7D" w:rsidRPr="001E56E1" w:rsidRDefault="00F22C7D" w:rsidP="001E56E1">
            <w:pPr>
              <w:rPr>
                <w:sz w:val="24"/>
                <w:szCs w:val="24"/>
              </w:rPr>
            </w:pPr>
            <w:r w:rsidRPr="00086011">
              <w:rPr>
                <w:rFonts w:cs="Times New Roman"/>
                <w:sz w:val="24"/>
                <w:szCs w:val="24"/>
              </w:rPr>
              <w:lastRenderedPageBreak/>
              <w:t>Any activity regarding cannabis that does not comply with Maryland law or regulations is a violation of State law and could result in arrest, prosecution, conviction, incarceration, fine, seizure of property, and loss of licenses or other privileges.</w:t>
            </w:r>
          </w:p>
        </w:tc>
        <w:tc>
          <w:tcPr>
            <w:tcW w:w="1440" w:type="dxa"/>
          </w:tcPr>
          <w:p w14:paraId="65D8B932" w14:textId="77777777" w:rsidR="00F22C7D" w:rsidRPr="001E56E1" w:rsidRDefault="00170D64" w:rsidP="001E56E1">
            <w:pPr>
              <w:rPr>
                <w:sz w:val="24"/>
                <w:szCs w:val="24"/>
              </w:rPr>
            </w:pPr>
            <w:sdt>
              <w:sdtPr>
                <w:rPr>
                  <w:sz w:val="24"/>
                  <w:szCs w:val="24"/>
                </w:rPr>
                <w:id w:val="-795370628"/>
              </w:sdtPr>
              <w:sdtEndPr/>
              <w:sdtContent>
                <w:sdt>
                  <w:sdtPr>
                    <w:rPr>
                      <w:sz w:val="24"/>
                      <w:szCs w:val="24"/>
                    </w:rPr>
                    <w:id w:val="-848182300"/>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Pr>
          <w:p w14:paraId="46459685" w14:textId="77777777" w:rsidR="00F22C7D" w:rsidRPr="001E56E1" w:rsidRDefault="00170D64" w:rsidP="001E56E1">
            <w:pPr>
              <w:rPr>
                <w:sz w:val="24"/>
                <w:szCs w:val="24"/>
              </w:rPr>
            </w:pPr>
            <w:sdt>
              <w:sdtPr>
                <w:rPr>
                  <w:sz w:val="24"/>
                  <w:szCs w:val="24"/>
                </w:rPr>
                <w:id w:val="1191117070"/>
              </w:sdtPr>
              <w:sdtEndPr/>
              <w:sdtContent>
                <w:sdt>
                  <w:sdtPr>
                    <w:rPr>
                      <w:sz w:val="24"/>
                      <w:szCs w:val="24"/>
                    </w:rPr>
                    <w:id w:val="-1693993664"/>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01B56C34" w14:textId="77777777" w:rsidTr="001E56E1">
        <w:tc>
          <w:tcPr>
            <w:tcW w:w="7465" w:type="dxa"/>
            <w:tcBorders>
              <w:bottom w:val="single" w:sz="4" w:space="0" w:color="auto"/>
            </w:tcBorders>
          </w:tcPr>
          <w:p w14:paraId="493787C6" w14:textId="77777777" w:rsidR="00F22C7D" w:rsidRPr="001E56E1" w:rsidRDefault="00F22C7D" w:rsidP="001E56E1">
            <w:pPr>
              <w:pStyle w:val="ListParagraph"/>
              <w:numPr>
                <w:ilvl w:val="0"/>
                <w:numId w:val="1"/>
              </w:numPr>
              <w:spacing w:after="0" w:line="240" w:lineRule="auto"/>
              <w:rPr>
                <w:sz w:val="24"/>
                <w:szCs w:val="24"/>
              </w:rPr>
            </w:pPr>
            <w:r>
              <w:rPr>
                <w:sz w:val="24"/>
                <w:szCs w:val="24"/>
              </w:rPr>
              <w:t xml:space="preserve">Business Entity </w:t>
            </w:r>
            <w:r w:rsidRPr="001E56E1">
              <w:rPr>
                <w:sz w:val="24"/>
                <w:szCs w:val="24"/>
              </w:rPr>
              <w:t>certif</w:t>
            </w:r>
            <w:r>
              <w:rPr>
                <w:sz w:val="24"/>
                <w:szCs w:val="24"/>
              </w:rPr>
              <w:t xml:space="preserve">ies its </w:t>
            </w:r>
            <w:r w:rsidRPr="001E56E1">
              <w:rPr>
                <w:sz w:val="24"/>
                <w:szCs w:val="24"/>
              </w:rPr>
              <w:t>acknowledgement that Application Fees are non-refundable.</w:t>
            </w:r>
          </w:p>
        </w:tc>
        <w:tc>
          <w:tcPr>
            <w:tcW w:w="1440" w:type="dxa"/>
            <w:tcBorders>
              <w:bottom w:val="single" w:sz="4" w:space="0" w:color="auto"/>
            </w:tcBorders>
          </w:tcPr>
          <w:p w14:paraId="72608E5E" w14:textId="77777777" w:rsidR="00F22C7D" w:rsidRPr="001E56E1" w:rsidRDefault="00170D64" w:rsidP="001E56E1">
            <w:pPr>
              <w:rPr>
                <w:sz w:val="24"/>
                <w:szCs w:val="24"/>
              </w:rPr>
            </w:pPr>
            <w:sdt>
              <w:sdtPr>
                <w:rPr>
                  <w:sz w:val="24"/>
                  <w:szCs w:val="24"/>
                </w:rPr>
                <w:id w:val="-1295599532"/>
              </w:sdtPr>
              <w:sdtEndPr/>
              <w:sdtContent>
                <w:sdt>
                  <w:sdtPr>
                    <w:rPr>
                      <w:sz w:val="24"/>
                      <w:szCs w:val="24"/>
                    </w:rPr>
                    <w:id w:val="-1053072364"/>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Borders>
              <w:bottom w:val="single" w:sz="4" w:space="0" w:color="auto"/>
            </w:tcBorders>
          </w:tcPr>
          <w:p w14:paraId="7D42AB60" w14:textId="77777777" w:rsidR="00F22C7D" w:rsidRPr="001E56E1" w:rsidRDefault="00170D64" w:rsidP="001E56E1">
            <w:pPr>
              <w:rPr>
                <w:sz w:val="24"/>
                <w:szCs w:val="24"/>
              </w:rPr>
            </w:pPr>
            <w:sdt>
              <w:sdtPr>
                <w:rPr>
                  <w:sz w:val="24"/>
                  <w:szCs w:val="24"/>
                </w:rPr>
                <w:id w:val="-900746840"/>
              </w:sdtPr>
              <w:sdtEndPr/>
              <w:sdtContent>
                <w:sdt>
                  <w:sdtPr>
                    <w:rPr>
                      <w:sz w:val="24"/>
                      <w:szCs w:val="24"/>
                    </w:rPr>
                    <w:id w:val="1532842653"/>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r w:rsidR="00F22C7D" w:rsidRPr="00086011" w14:paraId="2DE32020" w14:textId="77777777" w:rsidTr="001E56E1">
        <w:tc>
          <w:tcPr>
            <w:tcW w:w="7465" w:type="dxa"/>
            <w:tcBorders>
              <w:bottom w:val="nil"/>
            </w:tcBorders>
          </w:tcPr>
          <w:p w14:paraId="2804B0C7" w14:textId="77777777" w:rsidR="00F22C7D" w:rsidRPr="001E56E1" w:rsidRDefault="00F22C7D" w:rsidP="001E56E1">
            <w:pPr>
              <w:pStyle w:val="ListParagraph"/>
              <w:numPr>
                <w:ilvl w:val="0"/>
                <w:numId w:val="1"/>
              </w:numPr>
              <w:spacing w:after="0" w:line="240" w:lineRule="auto"/>
              <w:rPr>
                <w:sz w:val="24"/>
                <w:szCs w:val="24"/>
              </w:rPr>
            </w:pPr>
            <w:r>
              <w:rPr>
                <w:sz w:val="24"/>
                <w:szCs w:val="24"/>
              </w:rPr>
              <w:t xml:space="preserve"> Business Entity </w:t>
            </w:r>
            <w:r w:rsidRPr="001E56E1">
              <w:rPr>
                <w:sz w:val="24"/>
                <w:szCs w:val="24"/>
              </w:rPr>
              <w:t>acknowledge</w:t>
            </w:r>
            <w:r>
              <w:rPr>
                <w:sz w:val="24"/>
                <w:szCs w:val="24"/>
              </w:rPr>
              <w:t>s</w:t>
            </w:r>
            <w:r w:rsidRPr="001E56E1">
              <w:rPr>
                <w:sz w:val="24"/>
                <w:szCs w:val="24"/>
              </w:rPr>
              <w:t xml:space="preserve"> that in filing a Registration form</w:t>
            </w:r>
            <w:r>
              <w:rPr>
                <w:sz w:val="24"/>
                <w:szCs w:val="24"/>
              </w:rPr>
              <w:t>:</w:t>
            </w:r>
          </w:p>
          <w:p w14:paraId="56FE8A60" w14:textId="77777777" w:rsidR="00F22C7D" w:rsidRPr="00086011" w:rsidRDefault="00F22C7D" w:rsidP="001E56E1">
            <w:pPr>
              <w:pStyle w:val="ListParagraph"/>
              <w:numPr>
                <w:ilvl w:val="0"/>
                <w:numId w:val="42"/>
              </w:numPr>
              <w:spacing w:after="0" w:line="240" w:lineRule="auto"/>
              <w:rPr>
                <w:sz w:val="24"/>
                <w:szCs w:val="24"/>
              </w:rPr>
            </w:pPr>
            <w:r w:rsidRPr="00086011">
              <w:rPr>
                <w:sz w:val="24"/>
                <w:szCs w:val="24"/>
              </w:rPr>
              <w:t>The Commission is vested with broad discretion to select the Registrants; and</w:t>
            </w:r>
          </w:p>
          <w:p w14:paraId="7E0F6BAC" w14:textId="77777777" w:rsidR="00F22C7D" w:rsidRPr="00086011" w:rsidRDefault="00F22C7D" w:rsidP="001E56E1">
            <w:pPr>
              <w:pStyle w:val="ListParagraph"/>
              <w:numPr>
                <w:ilvl w:val="0"/>
                <w:numId w:val="42"/>
              </w:numPr>
              <w:spacing w:after="0" w:line="240" w:lineRule="auto"/>
              <w:rPr>
                <w:sz w:val="24"/>
                <w:szCs w:val="24"/>
              </w:rPr>
            </w:pPr>
            <w:r w:rsidRPr="00086011">
              <w:rPr>
                <w:sz w:val="24"/>
                <w:szCs w:val="24"/>
              </w:rPr>
              <w:t>The Commission’s decisions in selecting the Registrants shall be final.</w:t>
            </w:r>
          </w:p>
        </w:tc>
        <w:tc>
          <w:tcPr>
            <w:tcW w:w="1440" w:type="dxa"/>
            <w:tcBorders>
              <w:bottom w:val="nil"/>
            </w:tcBorders>
          </w:tcPr>
          <w:p w14:paraId="30A2ADC8" w14:textId="77777777" w:rsidR="00F22C7D" w:rsidRPr="001E56E1" w:rsidRDefault="00170D64" w:rsidP="001E56E1">
            <w:pPr>
              <w:rPr>
                <w:sz w:val="24"/>
                <w:szCs w:val="24"/>
              </w:rPr>
            </w:pPr>
            <w:sdt>
              <w:sdtPr>
                <w:rPr>
                  <w:sz w:val="24"/>
                  <w:szCs w:val="24"/>
                </w:rPr>
                <w:id w:val="-478235282"/>
              </w:sdtPr>
              <w:sdtEndPr/>
              <w:sdtContent>
                <w:sdt>
                  <w:sdtPr>
                    <w:rPr>
                      <w:sz w:val="24"/>
                      <w:szCs w:val="24"/>
                    </w:rPr>
                    <w:id w:val="1788077223"/>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YES</w:t>
            </w:r>
          </w:p>
        </w:tc>
        <w:tc>
          <w:tcPr>
            <w:tcW w:w="1350" w:type="dxa"/>
            <w:tcBorders>
              <w:bottom w:val="nil"/>
            </w:tcBorders>
          </w:tcPr>
          <w:p w14:paraId="6BF194B7" w14:textId="77777777" w:rsidR="00F22C7D" w:rsidRPr="001E56E1" w:rsidRDefault="00170D64" w:rsidP="001E56E1">
            <w:pPr>
              <w:rPr>
                <w:sz w:val="24"/>
                <w:szCs w:val="24"/>
              </w:rPr>
            </w:pPr>
            <w:sdt>
              <w:sdtPr>
                <w:rPr>
                  <w:sz w:val="24"/>
                  <w:szCs w:val="24"/>
                </w:rPr>
                <w:id w:val="-1814550338"/>
              </w:sdtPr>
              <w:sdtEndPr/>
              <w:sdtContent>
                <w:sdt>
                  <w:sdtPr>
                    <w:rPr>
                      <w:sz w:val="24"/>
                      <w:szCs w:val="24"/>
                    </w:rPr>
                    <w:id w:val="590055886"/>
                    <w14:checkbox>
                      <w14:checked w14:val="0"/>
                      <w14:checkedState w14:val="2612" w14:font="MS Gothic"/>
                      <w14:uncheckedState w14:val="2610" w14:font="MS Gothic"/>
                    </w14:checkbox>
                  </w:sdtPr>
                  <w:sdtEndPr/>
                  <w:sdtContent>
                    <w:r w:rsidR="00F22C7D" w:rsidRPr="001E56E1">
                      <w:rPr>
                        <w:rFonts w:ascii="MS Gothic" w:eastAsia="MS Gothic" w:hAnsi="MS Gothic" w:cs="MS Gothic"/>
                        <w:sz w:val="24"/>
                        <w:szCs w:val="24"/>
                      </w:rPr>
                      <w:t>☐</w:t>
                    </w:r>
                  </w:sdtContent>
                </w:sdt>
              </w:sdtContent>
            </w:sdt>
            <w:r w:rsidR="00F22C7D" w:rsidRPr="001E56E1">
              <w:rPr>
                <w:sz w:val="24"/>
                <w:szCs w:val="24"/>
              </w:rPr>
              <w:t xml:space="preserve"> NO</w:t>
            </w:r>
          </w:p>
        </w:tc>
      </w:tr>
    </w:tbl>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22C7D" w:rsidRPr="00086011" w14:paraId="493CAC83" w14:textId="77777777" w:rsidTr="001E56E1">
        <w:trPr>
          <w:trHeight w:val="5858"/>
        </w:trPr>
        <w:tc>
          <w:tcPr>
            <w:tcW w:w="10260" w:type="dxa"/>
          </w:tcPr>
          <w:p w14:paraId="7D5437F9" w14:textId="77777777" w:rsidR="00F22C7D" w:rsidRDefault="00F22C7D" w:rsidP="001E56E1">
            <w:pPr>
              <w:spacing w:after="0" w:line="240" w:lineRule="auto"/>
              <w:rPr>
                <w:rFonts w:cs="Arial"/>
                <w:sz w:val="24"/>
                <w:szCs w:val="24"/>
              </w:rPr>
            </w:pPr>
          </w:p>
          <w:p w14:paraId="22F44F2F" w14:textId="77777777" w:rsidR="00F22C7D" w:rsidRPr="00086011" w:rsidRDefault="00F22C7D" w:rsidP="001E56E1">
            <w:pPr>
              <w:spacing w:after="0" w:line="240" w:lineRule="auto"/>
              <w:rPr>
                <w:rFonts w:cs="Arial"/>
                <w:sz w:val="24"/>
                <w:szCs w:val="24"/>
              </w:rPr>
            </w:pPr>
            <w:r w:rsidRPr="00086011">
              <w:rPr>
                <w:rFonts w:cs="Arial"/>
                <w:sz w:val="24"/>
                <w:szCs w:val="24"/>
              </w:rPr>
              <w:t>________________________________</w:t>
            </w:r>
            <w:r w:rsidRPr="00086011">
              <w:rPr>
                <w:rFonts w:cs="Arial"/>
                <w:sz w:val="24"/>
                <w:szCs w:val="24"/>
              </w:rPr>
              <w:tab/>
            </w:r>
            <w:r w:rsidRPr="00086011">
              <w:rPr>
                <w:rFonts w:cs="Arial"/>
                <w:sz w:val="24"/>
                <w:szCs w:val="24"/>
              </w:rPr>
              <w:tab/>
            </w:r>
            <w:sdt>
              <w:sdtPr>
                <w:rPr>
                  <w:rFonts w:cs="Arial"/>
                  <w:sz w:val="24"/>
                  <w:szCs w:val="24"/>
                </w:rPr>
                <w:alias w:val="Date"/>
                <w:tag w:val="Date"/>
                <w:id w:val="1420986847"/>
              </w:sdtPr>
              <w:sdtEndPr/>
              <w:sdtContent>
                <w:r w:rsidRPr="00086011">
                  <w:rPr>
                    <w:rFonts w:cs="Arial"/>
                    <w:sz w:val="24"/>
                    <w:szCs w:val="24"/>
                  </w:rPr>
                  <w:t>________________</w:t>
                </w:r>
              </w:sdtContent>
            </w:sdt>
          </w:p>
          <w:p w14:paraId="118E7E24" w14:textId="77777777" w:rsidR="00F22C7D" w:rsidRPr="00086011" w:rsidRDefault="00F22C7D" w:rsidP="001E56E1">
            <w:pPr>
              <w:spacing w:after="0" w:line="240" w:lineRule="auto"/>
              <w:rPr>
                <w:rFonts w:cs="Arial"/>
                <w:sz w:val="24"/>
                <w:szCs w:val="24"/>
              </w:rPr>
            </w:pPr>
            <w:r w:rsidRPr="00086011">
              <w:rPr>
                <w:rFonts w:cs="Arial"/>
                <w:sz w:val="24"/>
                <w:szCs w:val="24"/>
              </w:rPr>
              <w:t>Signature of Authorized Representative</w:t>
            </w:r>
            <w:r w:rsidRPr="00086011">
              <w:rPr>
                <w:rFonts w:cs="Arial"/>
                <w:sz w:val="24"/>
                <w:szCs w:val="24"/>
              </w:rPr>
              <w:tab/>
            </w:r>
            <w:r w:rsidRPr="00086011">
              <w:rPr>
                <w:rFonts w:cs="Arial"/>
                <w:sz w:val="24"/>
                <w:szCs w:val="24"/>
              </w:rPr>
              <w:tab/>
              <w:t>Date</w:t>
            </w:r>
          </w:p>
          <w:sdt>
            <w:sdtPr>
              <w:rPr>
                <w:rFonts w:cs="Arial"/>
                <w:sz w:val="24"/>
                <w:szCs w:val="24"/>
              </w:rPr>
              <w:alias w:val="Printed Name"/>
              <w:tag w:val="Printed Name"/>
              <w:id w:val="-1655367769"/>
            </w:sdtPr>
            <w:sdtEndPr/>
            <w:sdtContent>
              <w:p w14:paraId="2289EA2B" w14:textId="77777777" w:rsidR="00F22C7D" w:rsidRPr="00086011" w:rsidRDefault="00F22C7D" w:rsidP="001E56E1">
                <w:pPr>
                  <w:spacing w:after="0" w:line="240" w:lineRule="auto"/>
                  <w:rPr>
                    <w:rFonts w:cs="Arial"/>
                    <w:sz w:val="24"/>
                    <w:szCs w:val="24"/>
                  </w:rPr>
                </w:pPr>
              </w:p>
              <w:p w14:paraId="1FE94B37" w14:textId="77777777" w:rsidR="00F22C7D" w:rsidRPr="00086011" w:rsidRDefault="00F22C7D" w:rsidP="001E56E1">
                <w:pPr>
                  <w:spacing w:after="0" w:line="240" w:lineRule="auto"/>
                  <w:rPr>
                    <w:rFonts w:cs="Arial"/>
                    <w:sz w:val="24"/>
                    <w:szCs w:val="24"/>
                  </w:rPr>
                </w:pPr>
                <w:r w:rsidRPr="00086011">
                  <w:rPr>
                    <w:rFonts w:cs="Arial"/>
                    <w:sz w:val="24"/>
                    <w:szCs w:val="24"/>
                  </w:rPr>
                  <w:t>______________________</w:t>
                </w:r>
                <w:r>
                  <w:rPr>
                    <w:rFonts w:cs="Arial"/>
                    <w:sz w:val="24"/>
                    <w:szCs w:val="24"/>
                  </w:rPr>
                  <w:t>__________</w:t>
                </w:r>
              </w:p>
            </w:sdtContent>
          </w:sdt>
          <w:p w14:paraId="53F73D6B" w14:textId="77777777" w:rsidR="00F22C7D" w:rsidRDefault="00F22C7D" w:rsidP="001E56E1">
            <w:pPr>
              <w:rPr>
                <w:sz w:val="24"/>
                <w:szCs w:val="24"/>
              </w:rPr>
            </w:pPr>
            <w:r w:rsidRPr="00086011">
              <w:rPr>
                <w:rFonts w:cs="Arial"/>
                <w:sz w:val="24"/>
                <w:szCs w:val="24"/>
              </w:rPr>
              <w:t>Printed Name of Authorized Representative</w:t>
            </w:r>
          </w:p>
          <w:p w14:paraId="4EFC13CD" w14:textId="77777777" w:rsidR="00F22C7D" w:rsidRPr="00086011" w:rsidRDefault="00F22C7D" w:rsidP="001E56E1">
            <w:pPr>
              <w:rPr>
                <w:sz w:val="24"/>
                <w:szCs w:val="24"/>
              </w:rPr>
            </w:pPr>
          </w:p>
          <w:p w14:paraId="379088D3" w14:textId="77777777" w:rsidR="00F22C7D" w:rsidRPr="00086011" w:rsidRDefault="00F22C7D" w:rsidP="001E56E1">
            <w:pPr>
              <w:spacing w:after="0" w:line="240" w:lineRule="auto"/>
              <w:rPr>
                <w:rFonts w:cs="Arial"/>
                <w:sz w:val="24"/>
                <w:szCs w:val="24"/>
              </w:rPr>
            </w:pPr>
            <w:r w:rsidRPr="00086011">
              <w:rPr>
                <w:rFonts w:cs="Arial"/>
                <w:sz w:val="24"/>
                <w:szCs w:val="24"/>
              </w:rPr>
              <w:t xml:space="preserve">The undersigned, a Notary Public in and for the County of ________________, in the State of  ________________________, certifies that the above named </w:t>
            </w:r>
            <w:r>
              <w:rPr>
                <w:rFonts w:cs="Arial"/>
                <w:sz w:val="24"/>
                <w:szCs w:val="24"/>
              </w:rPr>
              <w:t xml:space="preserve">Authorized Representative, </w:t>
            </w:r>
            <w:r w:rsidRPr="00086011">
              <w:rPr>
                <w:rFonts w:cs="Arial"/>
                <w:sz w:val="24"/>
                <w:szCs w:val="24"/>
              </w:rPr>
              <w:t xml:space="preserve">appeared in person, </w:t>
            </w:r>
            <w:r>
              <w:rPr>
                <w:rFonts w:cs="Arial"/>
                <w:sz w:val="24"/>
                <w:szCs w:val="24"/>
              </w:rPr>
              <w:t xml:space="preserve">and </w:t>
            </w:r>
            <w:r w:rsidRPr="00086011">
              <w:rPr>
                <w:rFonts w:cs="Arial"/>
                <w:sz w:val="24"/>
                <w:szCs w:val="24"/>
              </w:rPr>
              <w:t xml:space="preserve">before me, either known to me or satisfactorily proved to be individual whose name subscribed to the within instrument and signed the Authorization and Notification. </w:t>
            </w:r>
          </w:p>
          <w:p w14:paraId="3EDDC8F7" w14:textId="77777777" w:rsidR="00F22C7D" w:rsidRPr="00086011" w:rsidRDefault="00F22C7D" w:rsidP="001E56E1">
            <w:pPr>
              <w:spacing w:after="0" w:line="240" w:lineRule="auto"/>
              <w:rPr>
                <w:rFonts w:cs="Arial"/>
                <w:sz w:val="24"/>
                <w:szCs w:val="24"/>
              </w:rPr>
            </w:pPr>
          </w:p>
          <w:p w14:paraId="5D737C0D" w14:textId="77777777" w:rsidR="00F22C7D" w:rsidRPr="00086011" w:rsidRDefault="00F22C7D" w:rsidP="001E56E1">
            <w:pPr>
              <w:spacing w:after="0" w:line="240" w:lineRule="auto"/>
              <w:rPr>
                <w:rFonts w:cs="Arial"/>
                <w:sz w:val="24"/>
                <w:szCs w:val="24"/>
              </w:rPr>
            </w:pPr>
            <w:r w:rsidRPr="00086011">
              <w:rPr>
                <w:rFonts w:cs="Arial"/>
                <w:sz w:val="24"/>
                <w:szCs w:val="24"/>
              </w:rPr>
              <w:t>This  __________ day of _________________________, 20___, and to which witness my hand and seal.</w:t>
            </w:r>
          </w:p>
          <w:p w14:paraId="326AF423" w14:textId="77777777" w:rsidR="00F22C7D" w:rsidRPr="00086011" w:rsidRDefault="00F22C7D" w:rsidP="001E56E1">
            <w:pPr>
              <w:spacing w:after="0" w:line="240" w:lineRule="auto"/>
              <w:rPr>
                <w:rFonts w:cs="Arial"/>
                <w:sz w:val="24"/>
                <w:szCs w:val="24"/>
              </w:rPr>
            </w:pPr>
          </w:p>
          <w:p w14:paraId="4C24AE64" w14:textId="77777777" w:rsidR="00F22C7D" w:rsidRPr="00086011" w:rsidRDefault="00F22C7D" w:rsidP="001E56E1">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36431DB4" w14:textId="77777777" w:rsidR="00F22C7D" w:rsidRPr="00086011" w:rsidRDefault="00F22C7D" w:rsidP="001E56E1">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Notary Public</w:t>
            </w:r>
          </w:p>
          <w:p w14:paraId="47D74108" w14:textId="77777777" w:rsidR="00F22C7D" w:rsidRPr="00086011" w:rsidRDefault="00F22C7D" w:rsidP="001E56E1">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p>
          <w:p w14:paraId="27E6A40D" w14:textId="77777777" w:rsidR="00F22C7D" w:rsidRPr="00086011" w:rsidRDefault="00F22C7D" w:rsidP="001E56E1">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____________________</w:t>
            </w:r>
          </w:p>
          <w:p w14:paraId="56305FE3" w14:textId="77777777" w:rsidR="00F22C7D" w:rsidRPr="00086011" w:rsidRDefault="00F22C7D" w:rsidP="001E56E1">
            <w:pPr>
              <w:spacing w:after="0" w:line="240" w:lineRule="auto"/>
              <w:rPr>
                <w:rFonts w:cs="Arial"/>
                <w:sz w:val="24"/>
                <w:szCs w:val="24"/>
              </w:rPr>
            </w:pP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r>
            <w:r w:rsidRPr="00086011">
              <w:rPr>
                <w:rFonts w:cs="Arial"/>
                <w:sz w:val="24"/>
                <w:szCs w:val="24"/>
              </w:rPr>
              <w:tab/>
              <w:t>Printed Name</w:t>
            </w:r>
          </w:p>
          <w:p w14:paraId="18DB6727" w14:textId="77777777" w:rsidR="00F22C7D" w:rsidRPr="00086011" w:rsidRDefault="00F22C7D" w:rsidP="001E56E1">
            <w:pPr>
              <w:spacing w:after="0" w:line="240" w:lineRule="auto"/>
              <w:rPr>
                <w:rFonts w:cs="Arial"/>
                <w:sz w:val="24"/>
                <w:szCs w:val="24"/>
              </w:rPr>
            </w:pPr>
          </w:p>
          <w:p w14:paraId="3410F4EC" w14:textId="77777777" w:rsidR="00F22C7D" w:rsidRPr="00086011" w:rsidRDefault="00F22C7D" w:rsidP="001E56E1">
            <w:pPr>
              <w:spacing w:after="0" w:line="240" w:lineRule="auto"/>
              <w:rPr>
                <w:rFonts w:cs="Arial"/>
                <w:sz w:val="24"/>
                <w:szCs w:val="24"/>
              </w:rPr>
            </w:pPr>
          </w:p>
          <w:p w14:paraId="0990CC97" w14:textId="77777777" w:rsidR="00F22C7D" w:rsidRPr="00086011" w:rsidRDefault="00F22C7D" w:rsidP="001E56E1">
            <w:pPr>
              <w:spacing w:after="0" w:line="240" w:lineRule="auto"/>
              <w:rPr>
                <w:rFonts w:cs="Arial"/>
                <w:sz w:val="24"/>
                <w:szCs w:val="24"/>
              </w:rPr>
            </w:pPr>
          </w:p>
          <w:p w14:paraId="130581F1" w14:textId="77777777" w:rsidR="00F22C7D" w:rsidRPr="00086011" w:rsidRDefault="00F22C7D" w:rsidP="001E56E1">
            <w:pPr>
              <w:spacing w:after="0" w:line="240" w:lineRule="auto"/>
              <w:rPr>
                <w:rFonts w:cs="Arial"/>
                <w:sz w:val="24"/>
                <w:szCs w:val="24"/>
              </w:rPr>
            </w:pPr>
          </w:p>
          <w:p w14:paraId="5556C028" w14:textId="77777777" w:rsidR="00F22C7D" w:rsidRPr="00086011" w:rsidRDefault="00F22C7D" w:rsidP="001E56E1">
            <w:pPr>
              <w:spacing w:after="0" w:line="240" w:lineRule="auto"/>
              <w:rPr>
                <w:rFonts w:cs="Arial"/>
                <w:sz w:val="24"/>
                <w:szCs w:val="24"/>
              </w:rPr>
            </w:pPr>
          </w:p>
          <w:p w14:paraId="7C16B4EA" w14:textId="77777777" w:rsidR="00F22C7D" w:rsidRPr="00086011" w:rsidRDefault="00F22C7D" w:rsidP="001E56E1">
            <w:pPr>
              <w:spacing w:after="0" w:line="240" w:lineRule="auto"/>
              <w:rPr>
                <w:rFonts w:cs="Arial"/>
                <w:sz w:val="24"/>
                <w:szCs w:val="24"/>
              </w:rPr>
            </w:pPr>
            <w:r w:rsidRPr="00086011">
              <w:rPr>
                <w:rFonts w:cs="Arial"/>
                <w:sz w:val="24"/>
                <w:szCs w:val="24"/>
              </w:rPr>
              <w:t>Stamp or Seal</w:t>
            </w:r>
          </w:p>
          <w:p w14:paraId="0E2774EA" w14:textId="77777777" w:rsidR="00F22C7D" w:rsidRPr="00086011" w:rsidRDefault="00F22C7D" w:rsidP="001E56E1">
            <w:pPr>
              <w:spacing w:after="0" w:line="240" w:lineRule="auto"/>
              <w:rPr>
                <w:rFonts w:cs="Arial"/>
                <w:sz w:val="24"/>
                <w:szCs w:val="24"/>
              </w:rPr>
            </w:pPr>
          </w:p>
          <w:p w14:paraId="1ABCEAE2" w14:textId="77777777" w:rsidR="00F22C7D" w:rsidRPr="00086011" w:rsidRDefault="00F22C7D" w:rsidP="001E56E1">
            <w:pPr>
              <w:spacing w:after="0" w:line="240" w:lineRule="auto"/>
              <w:rPr>
                <w:rFonts w:cs="Arial"/>
                <w:sz w:val="24"/>
                <w:szCs w:val="24"/>
              </w:rPr>
            </w:pPr>
            <w:r w:rsidRPr="00086011">
              <w:rPr>
                <w:rFonts w:cs="Arial"/>
                <w:sz w:val="24"/>
                <w:szCs w:val="24"/>
              </w:rPr>
              <w:t>My Commission Expires: _________________________, 20____</w:t>
            </w:r>
          </w:p>
          <w:p w14:paraId="5C8BAA94" w14:textId="77777777" w:rsidR="00F22C7D" w:rsidRPr="00086011" w:rsidRDefault="00F22C7D" w:rsidP="001E56E1">
            <w:pPr>
              <w:spacing w:after="0" w:line="240" w:lineRule="auto"/>
              <w:jc w:val="center"/>
              <w:rPr>
                <w:rFonts w:cs="Arial"/>
                <w:sz w:val="24"/>
                <w:szCs w:val="24"/>
              </w:rPr>
            </w:pPr>
          </w:p>
          <w:p w14:paraId="751BDEBB" w14:textId="77777777" w:rsidR="00F22C7D" w:rsidRPr="00086011" w:rsidRDefault="00F22C7D" w:rsidP="001E56E1">
            <w:pPr>
              <w:spacing w:after="0" w:line="240" w:lineRule="exact"/>
              <w:rPr>
                <w:sz w:val="24"/>
                <w:szCs w:val="24"/>
              </w:rPr>
            </w:pPr>
          </w:p>
        </w:tc>
      </w:tr>
    </w:tbl>
    <w:p w14:paraId="37B2EBBE" w14:textId="77777777" w:rsidR="00F22C7D" w:rsidRPr="00086011" w:rsidRDefault="00F22C7D" w:rsidP="00F22C7D">
      <w:pPr>
        <w:spacing w:after="0" w:line="240" w:lineRule="auto"/>
        <w:jc w:val="center"/>
        <w:rPr>
          <w:rFonts w:eastAsia="Times New Roman" w:cs="Times New Roman"/>
          <w:iCs/>
          <w:color w:val="000000"/>
          <w:sz w:val="24"/>
          <w:szCs w:val="24"/>
        </w:rPr>
      </w:pPr>
    </w:p>
    <w:p w14:paraId="660A9CCE" w14:textId="77777777" w:rsidR="0093552C" w:rsidRDefault="0093552C"/>
    <w:sectPr w:rsidR="0093552C" w:rsidSect="000204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85A0" w14:textId="77777777" w:rsidR="00170D64" w:rsidRDefault="00170D64">
      <w:pPr>
        <w:spacing w:after="0" w:line="240" w:lineRule="auto"/>
      </w:pPr>
      <w:r>
        <w:separator/>
      </w:r>
    </w:p>
  </w:endnote>
  <w:endnote w:type="continuationSeparator" w:id="0">
    <w:p w14:paraId="7C900123" w14:textId="77777777" w:rsidR="00170D64" w:rsidRDefault="0017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80557"/>
      <w:docPartObj>
        <w:docPartGallery w:val="Page Numbers (Bottom of Page)"/>
        <w:docPartUnique/>
      </w:docPartObj>
    </w:sdtPr>
    <w:sdtEndPr>
      <w:rPr>
        <w:noProof/>
      </w:rPr>
    </w:sdtEndPr>
    <w:sdtContent>
      <w:p w14:paraId="69FFC0A4" w14:textId="2B473AC8" w:rsidR="0005738D" w:rsidRDefault="00057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67EB3" w14:textId="77777777" w:rsidR="0005738D" w:rsidRDefault="0005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067B" w14:textId="77777777" w:rsidR="00170D64" w:rsidRDefault="00170D64">
      <w:pPr>
        <w:spacing w:after="0" w:line="240" w:lineRule="auto"/>
      </w:pPr>
      <w:r>
        <w:separator/>
      </w:r>
    </w:p>
  </w:footnote>
  <w:footnote w:type="continuationSeparator" w:id="0">
    <w:p w14:paraId="49DE0F46" w14:textId="77777777" w:rsidR="00170D64" w:rsidRDefault="0017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6220" w14:textId="77777777" w:rsidR="003500B6" w:rsidRDefault="00F22C7D" w:rsidP="003B3670">
    <w:pPr>
      <w:pStyle w:val="Header"/>
      <w:rPr>
        <w:b/>
        <w:sz w:val="24"/>
        <w:szCs w:val="24"/>
      </w:rPr>
    </w:pPr>
    <w:r>
      <w:rPr>
        <w:b/>
        <w:noProof/>
        <w:sz w:val="32"/>
        <w:szCs w:val="32"/>
      </w:rPr>
      <mc:AlternateContent>
        <mc:Choice Requires="wps">
          <w:drawing>
            <wp:anchor distT="0" distB="0" distL="114300" distR="114300" simplePos="0" relativeHeight="251659264" behindDoc="0" locked="0" layoutInCell="1" allowOverlap="1" wp14:anchorId="618C4C34" wp14:editId="5E5441C7">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3F213" w14:textId="77777777" w:rsidR="003500B6" w:rsidRDefault="00F22C7D" w:rsidP="003B3670">
                          <w:r>
                            <w:rPr>
                              <w:noProof/>
                            </w:rPr>
                            <w:drawing>
                              <wp:inline distT="0" distB="0" distL="0" distR="0" wp14:anchorId="62D42B88" wp14:editId="0096DED2">
                                <wp:extent cx="1285875" cy="6261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CC-logo-Natalie.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8C4C34" id="_x0000_t202" coordsize="21600,21600" o:spt="202" path="m,l,21600r21600,l21600,xe">
              <v:stroke joinstyle="miter"/>
              <v:path gradientshapeok="t" o:connecttype="rect"/>
            </v:shapetype>
            <v:shape id="Text Box 13" o:spid="_x0000_s1026" type="#_x0000_t202" style="position:absolute;margin-left:373.5pt;margin-top:1.8pt;width:12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" filled="f" stroked="f" strokeweight=".5pt">
              <v:path arrowok="t"/>
              <v:textbox>
                <w:txbxContent>
                  <w:p w14:paraId="5B03F213" w14:textId="77777777" w:rsidR="003500B6" w:rsidRDefault="00F22C7D" w:rsidP="003B3670">
                    <w:r>
                      <w:rPr>
                        <w:noProof/>
                      </w:rPr>
                      <w:drawing>
                        <wp:inline distT="0" distB="0" distL="0" distR="0" wp14:anchorId="62D42B88" wp14:editId="0096DED2">
                          <wp:extent cx="1285875" cy="6261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CC-logo-Natalie.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26110"/>
                                  </a:xfrm>
                                  <a:prstGeom prst="rect">
                                    <a:avLst/>
                                  </a:prstGeom>
                                </pic:spPr>
                              </pic:pic>
                            </a:graphicData>
                          </a:graphic>
                        </wp:inline>
                      </w:drawing>
                    </w:r>
                  </w:p>
                </w:txbxContent>
              </v:textbox>
            </v:shape>
          </w:pict>
        </mc:Fallback>
      </mc:AlternateContent>
    </w:r>
  </w:p>
  <w:p w14:paraId="26C8387F" w14:textId="77777777" w:rsidR="003500B6" w:rsidRDefault="00F22C7D" w:rsidP="003B3670">
    <w:pPr>
      <w:pStyle w:val="Header"/>
      <w:rPr>
        <w:b/>
        <w:sz w:val="24"/>
        <w:szCs w:val="24"/>
      </w:rPr>
    </w:pPr>
    <w:r>
      <w:rPr>
        <w:b/>
        <w:sz w:val="24"/>
        <w:szCs w:val="24"/>
      </w:rPr>
      <w:t>DHMH–Maryland Medical Cannabis Commission</w:t>
    </w:r>
  </w:p>
  <w:p w14:paraId="6A2C35ED" w14:textId="77777777" w:rsidR="003500B6" w:rsidRPr="008B31B8" w:rsidRDefault="00F22C7D" w:rsidP="003B3670">
    <w:pPr>
      <w:pStyle w:val="Header"/>
      <w:rPr>
        <w:sz w:val="24"/>
        <w:szCs w:val="24"/>
      </w:rPr>
    </w:pPr>
    <w:r>
      <w:rPr>
        <w:sz w:val="24"/>
        <w:szCs w:val="24"/>
      </w:rPr>
      <w:t xml:space="preserve">Registration for Medical Cannabis Independent Testing Laboratory </w:t>
    </w:r>
  </w:p>
  <w:p w14:paraId="3D1DC47A" w14:textId="77777777" w:rsidR="003500B6" w:rsidRDefault="0017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11"/>
    <w:multiLevelType w:val="hybridMultilevel"/>
    <w:tmpl w:val="D87ED5B2"/>
    <w:lvl w:ilvl="0" w:tplc="F39E9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D3C7C"/>
    <w:multiLevelType w:val="hybridMultilevel"/>
    <w:tmpl w:val="2FAC3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4EC"/>
    <w:multiLevelType w:val="hybridMultilevel"/>
    <w:tmpl w:val="21FE6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84184"/>
    <w:multiLevelType w:val="hybridMultilevel"/>
    <w:tmpl w:val="151E93A6"/>
    <w:lvl w:ilvl="0" w:tplc="AB322044">
      <w:start w:val="1"/>
      <w:numFmt w:val="decimal"/>
      <w:lvlText w:val="%1."/>
      <w:lvlJc w:val="left"/>
      <w:pPr>
        <w:ind w:left="720" w:hanging="360"/>
      </w:pPr>
      <w:rPr>
        <w:rFonts w:asciiTheme="minorHAnsi" w:eastAsia="Times New Roman" w:hAnsiTheme="minorHAnsi" w:cs="Times New Roman"/>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007E8"/>
    <w:multiLevelType w:val="hybridMultilevel"/>
    <w:tmpl w:val="E61EB3A6"/>
    <w:lvl w:ilvl="0" w:tplc="0409001B">
      <w:start w:val="1"/>
      <w:numFmt w:val="lowerRoman"/>
      <w:lvlText w:val="%1."/>
      <w:lvlJc w:val="righ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13A84735"/>
    <w:multiLevelType w:val="hybridMultilevel"/>
    <w:tmpl w:val="0EAC5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51EEF"/>
    <w:multiLevelType w:val="hybridMultilevel"/>
    <w:tmpl w:val="E7B221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D51DD"/>
    <w:multiLevelType w:val="hybridMultilevel"/>
    <w:tmpl w:val="C09CC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0059B"/>
    <w:multiLevelType w:val="hybridMultilevel"/>
    <w:tmpl w:val="764256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C34E6A"/>
    <w:multiLevelType w:val="hybridMultilevel"/>
    <w:tmpl w:val="D0EA2A6A"/>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A239EF"/>
    <w:multiLevelType w:val="hybridMultilevel"/>
    <w:tmpl w:val="9D58D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09181C"/>
    <w:multiLevelType w:val="hybridMultilevel"/>
    <w:tmpl w:val="4EBCDD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B2F9F"/>
    <w:multiLevelType w:val="hybridMultilevel"/>
    <w:tmpl w:val="4ECECC8A"/>
    <w:lvl w:ilvl="0" w:tplc="0409001B">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 w15:restartNumberingAfterBreak="0">
    <w:nsid w:val="27AB153A"/>
    <w:multiLevelType w:val="hybridMultilevel"/>
    <w:tmpl w:val="1046C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559BB"/>
    <w:multiLevelType w:val="hybridMultilevel"/>
    <w:tmpl w:val="4246C4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061F6"/>
    <w:multiLevelType w:val="hybridMultilevel"/>
    <w:tmpl w:val="DBB2B70C"/>
    <w:lvl w:ilvl="0" w:tplc="3F3EB9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8D09D0"/>
    <w:multiLevelType w:val="hybridMultilevel"/>
    <w:tmpl w:val="3D88FC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012C9"/>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A09F6"/>
    <w:multiLevelType w:val="hybridMultilevel"/>
    <w:tmpl w:val="C8F4B8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27C3E"/>
    <w:multiLevelType w:val="hybridMultilevel"/>
    <w:tmpl w:val="5C3E4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A46FC9"/>
    <w:multiLevelType w:val="hybridMultilevel"/>
    <w:tmpl w:val="A8CAD3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E6753E"/>
    <w:multiLevelType w:val="hybridMultilevel"/>
    <w:tmpl w:val="391898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F0FCA"/>
    <w:multiLevelType w:val="hybridMultilevel"/>
    <w:tmpl w:val="B6267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C59B5"/>
    <w:multiLevelType w:val="hybridMultilevel"/>
    <w:tmpl w:val="FBC2DC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47397"/>
    <w:multiLevelType w:val="hybridMultilevel"/>
    <w:tmpl w:val="753C027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CB57EBC"/>
    <w:multiLevelType w:val="hybridMultilevel"/>
    <w:tmpl w:val="9F40D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D689C"/>
    <w:multiLevelType w:val="hybridMultilevel"/>
    <w:tmpl w:val="F53A5F3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C0284"/>
    <w:multiLevelType w:val="hybridMultilevel"/>
    <w:tmpl w:val="8098A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F5ECE"/>
    <w:multiLevelType w:val="hybridMultilevel"/>
    <w:tmpl w:val="B764F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64903"/>
    <w:multiLevelType w:val="hybridMultilevel"/>
    <w:tmpl w:val="FA8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90669"/>
    <w:multiLevelType w:val="hybridMultilevel"/>
    <w:tmpl w:val="1D220E74"/>
    <w:lvl w:ilvl="0" w:tplc="0409001B">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2" w15:restartNumberingAfterBreak="0">
    <w:nsid w:val="5E4E10D4"/>
    <w:multiLevelType w:val="hybridMultilevel"/>
    <w:tmpl w:val="D6D64BAC"/>
    <w:lvl w:ilvl="0" w:tplc="42A05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A28D8"/>
    <w:multiLevelType w:val="hybridMultilevel"/>
    <w:tmpl w:val="318C4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17B13"/>
    <w:multiLevelType w:val="hybridMultilevel"/>
    <w:tmpl w:val="08363844"/>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8453C"/>
    <w:multiLevelType w:val="hybridMultilevel"/>
    <w:tmpl w:val="9E80466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26FBD"/>
    <w:multiLevelType w:val="hybridMultilevel"/>
    <w:tmpl w:val="DF0C93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B20D89"/>
    <w:multiLevelType w:val="hybridMultilevel"/>
    <w:tmpl w:val="C4F0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6A5E6E"/>
    <w:multiLevelType w:val="hybridMultilevel"/>
    <w:tmpl w:val="F6F6EEB8"/>
    <w:lvl w:ilvl="0" w:tplc="C3DA1EE6">
      <w:start w:val="1"/>
      <w:numFmt w:val="decimal"/>
      <w:lvlText w:val="%1."/>
      <w:lvlJc w:val="left"/>
      <w:pPr>
        <w:ind w:left="770" w:hanging="360"/>
      </w:pPr>
      <w:rPr>
        <w:rFonts w:hint="default"/>
        <w:b/>
        <w:i w:val="0"/>
        <w:sz w:val="24"/>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7499735B"/>
    <w:multiLevelType w:val="hybridMultilevel"/>
    <w:tmpl w:val="6F800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523BE0"/>
    <w:multiLevelType w:val="hybridMultilevel"/>
    <w:tmpl w:val="FD58AACA"/>
    <w:lvl w:ilvl="0" w:tplc="1DD24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54F98"/>
    <w:multiLevelType w:val="hybridMultilevel"/>
    <w:tmpl w:val="8DF43E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1341"/>
    <w:multiLevelType w:val="hybridMultilevel"/>
    <w:tmpl w:val="A9802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6C030A"/>
    <w:multiLevelType w:val="hybridMultilevel"/>
    <w:tmpl w:val="669027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991391"/>
    <w:multiLevelType w:val="hybridMultilevel"/>
    <w:tmpl w:val="C36EEE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6"/>
  </w:num>
  <w:num w:numId="3">
    <w:abstractNumId w:val="42"/>
  </w:num>
  <w:num w:numId="4">
    <w:abstractNumId w:val="38"/>
  </w:num>
  <w:num w:numId="5">
    <w:abstractNumId w:val="0"/>
  </w:num>
  <w:num w:numId="6">
    <w:abstractNumId w:val="6"/>
  </w:num>
  <w:num w:numId="7">
    <w:abstractNumId w:val="29"/>
  </w:num>
  <w:num w:numId="8">
    <w:abstractNumId w:val="8"/>
  </w:num>
  <w:num w:numId="9">
    <w:abstractNumId w:val="44"/>
  </w:num>
  <w:num w:numId="10">
    <w:abstractNumId w:val="43"/>
  </w:num>
  <w:num w:numId="11">
    <w:abstractNumId w:val="5"/>
  </w:num>
  <w:num w:numId="12">
    <w:abstractNumId w:val="37"/>
  </w:num>
  <w:num w:numId="13">
    <w:abstractNumId w:val="35"/>
  </w:num>
  <w:num w:numId="14">
    <w:abstractNumId w:val="14"/>
  </w:num>
  <w:num w:numId="15">
    <w:abstractNumId w:val="27"/>
  </w:num>
  <w:num w:numId="16">
    <w:abstractNumId w:val="31"/>
  </w:num>
  <w:num w:numId="17">
    <w:abstractNumId w:val="12"/>
  </w:num>
  <w:num w:numId="18">
    <w:abstractNumId w:val="4"/>
  </w:num>
  <w:num w:numId="19">
    <w:abstractNumId w:val="39"/>
  </w:num>
  <w:num w:numId="20">
    <w:abstractNumId w:val="11"/>
  </w:num>
  <w:num w:numId="21">
    <w:abstractNumId w:val="23"/>
  </w:num>
  <w:num w:numId="22">
    <w:abstractNumId w:val="32"/>
  </w:num>
  <w:num w:numId="23">
    <w:abstractNumId w:val="13"/>
  </w:num>
  <w:num w:numId="24">
    <w:abstractNumId w:val="10"/>
  </w:num>
  <w:num w:numId="25">
    <w:abstractNumId w:val="21"/>
  </w:num>
  <w:num w:numId="26">
    <w:abstractNumId w:val="18"/>
  </w:num>
  <w:num w:numId="27">
    <w:abstractNumId w:val="20"/>
  </w:num>
  <w:num w:numId="28">
    <w:abstractNumId w:val="7"/>
  </w:num>
  <w:num w:numId="29">
    <w:abstractNumId w:val="1"/>
  </w:num>
  <w:num w:numId="30">
    <w:abstractNumId w:val="24"/>
  </w:num>
  <w:num w:numId="31">
    <w:abstractNumId w:val="22"/>
  </w:num>
  <w:num w:numId="32">
    <w:abstractNumId w:val="28"/>
  </w:num>
  <w:num w:numId="33">
    <w:abstractNumId w:val="19"/>
  </w:num>
  <w:num w:numId="34">
    <w:abstractNumId w:val="17"/>
  </w:num>
  <w:num w:numId="35">
    <w:abstractNumId w:val="33"/>
  </w:num>
  <w:num w:numId="36">
    <w:abstractNumId w:val="2"/>
  </w:num>
  <w:num w:numId="37">
    <w:abstractNumId w:val="36"/>
  </w:num>
  <w:num w:numId="38">
    <w:abstractNumId w:val="15"/>
  </w:num>
  <w:num w:numId="39">
    <w:abstractNumId w:val="34"/>
  </w:num>
  <w:num w:numId="40">
    <w:abstractNumId w:val="41"/>
  </w:num>
  <w:num w:numId="41">
    <w:abstractNumId w:val="9"/>
  </w:num>
  <w:num w:numId="42">
    <w:abstractNumId w:val="26"/>
  </w:num>
  <w:num w:numId="43">
    <w:abstractNumId w:val="30"/>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7D"/>
    <w:rsid w:val="0005738D"/>
    <w:rsid w:val="00170D64"/>
    <w:rsid w:val="002262CA"/>
    <w:rsid w:val="002F72AB"/>
    <w:rsid w:val="004D2C6C"/>
    <w:rsid w:val="00503086"/>
    <w:rsid w:val="005A2562"/>
    <w:rsid w:val="00632FFE"/>
    <w:rsid w:val="00931434"/>
    <w:rsid w:val="0093552C"/>
    <w:rsid w:val="009E5777"/>
    <w:rsid w:val="00DB2414"/>
    <w:rsid w:val="00E360CB"/>
    <w:rsid w:val="00E93C29"/>
    <w:rsid w:val="00F2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CCAC"/>
  <w15:chartTrackingRefBased/>
  <w15:docId w15:val="{514C2258-778E-4CE5-BE19-6C6F63C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law.com/Link/Document/FullText?findType=L&amp;pubNum=1000032&amp;cite=MDSGS10-226&amp;originatingDoc=I8BF664905C5E11E5A5FFDAB841099901&amp;refType=LQ&amp;originationContext=document&amp;vr=3.0&amp;rs=cblt1.0&amp;transitionType=DocumentItem&amp;contextData=(sc.DocLink)"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westlaw.com/Link/Document/FullText?findType=L&amp;pubNum=1000032&amp;cite=MDSGS10-201&amp;originatingDoc=I8BF664905C5E11E5A5FFDAB841099901&amp;refType=LQ&amp;originationContext=document&amp;vr=3.0&amp;rs=cblt1.0&amp;transitionType=DocumentItem&amp;contextData=(sc.Doc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xisnexis.com/hottopics/mdcod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Link/Document/FullText?findType=L&amp;pubNum=1000032&amp;cite=MDSGS10-226&amp;originatingDoc=I8CF55E005C5E11E5A711F6977A0BF9D8&amp;refType=LQ&amp;originationContext=document&amp;vr=3.0&amp;rs=cblt1.0&amp;transitionType=DocumentItem&amp;contextData=(sc.DocLink)" TargetMode="External"/><Relationship Id="rId5" Type="http://schemas.openxmlformats.org/officeDocument/2006/relationships/footnotes" Target="footnotes.xml"/><Relationship Id="rId15" Type="http://schemas.openxmlformats.org/officeDocument/2006/relationships/hyperlink" Target="http://www.westlaw.com/Link/Document/FullText?findType=L&amp;pubNum=1000032&amp;cite=MDSGS10-226&amp;originatingDoc=I8C9E3D505C5E11E5A5FFDAB841099901&amp;refType=LQ&amp;originationContext=document&amp;vr=3.0&amp;rs=cblt1.0&amp;transitionType=DocumentItem&amp;contextData=(sc.DocLink)" TargetMode="External"/><Relationship Id="rId10" Type="http://schemas.openxmlformats.org/officeDocument/2006/relationships/hyperlink" Target="http://www.westlaw.com/Link/Document/FullText?findType=L&amp;pubNum=1000032&amp;cite=MDSGS10-201&amp;originatingDoc=I8CF55E005C5E11E5A711F6977A0BF9D8&amp;refType=LQ&amp;originationContext=document&amp;vr=3.0&amp;rs=cblt1.0&amp;transitionType=DocumentItem&amp;contextData=(sc.Doc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stlaw.com/Link/Document/FullText?findType=L&amp;pubNum=1000032&amp;cite=MDSGS10-201&amp;originatingDoc=I8C9E3D505C5E11E5A5FFDAB841099901&amp;refType=LQ&amp;originationContext=document&amp;vr=3.0&amp;rs=cblt1.0&amp;transitionType=DocumentItem&amp;contextData=(sc.DocLink)"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7127DD6FA491A9E73AC8AA15DE053"/>
        <w:category>
          <w:name w:val="General"/>
          <w:gallery w:val="placeholder"/>
        </w:category>
        <w:types>
          <w:type w:val="bbPlcHdr"/>
        </w:types>
        <w:behaviors>
          <w:behavior w:val="content"/>
        </w:behaviors>
        <w:guid w:val="{184F2113-6936-4AE1-A3B8-5450CCFF9AFF}"/>
      </w:docPartPr>
      <w:docPartBody>
        <w:p w:rsidR="005F209F" w:rsidRDefault="004A6508" w:rsidP="004A6508">
          <w:pPr>
            <w:pStyle w:val="3A07127DD6FA491A9E73AC8AA15DE053"/>
          </w:pPr>
          <w:r w:rsidRPr="00672A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8"/>
    <w:rsid w:val="001836AC"/>
    <w:rsid w:val="004A6508"/>
    <w:rsid w:val="005F209F"/>
    <w:rsid w:val="00761DBA"/>
    <w:rsid w:val="00782CFC"/>
    <w:rsid w:val="00876E47"/>
    <w:rsid w:val="00890591"/>
    <w:rsid w:val="009B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508"/>
    <w:rPr>
      <w:color w:val="808080"/>
    </w:rPr>
  </w:style>
  <w:style w:type="paragraph" w:customStyle="1" w:styleId="3A07127DD6FA491A9E73AC8AA15DE053">
    <w:name w:val="3A07127DD6FA491A9E73AC8AA15DE053"/>
    <w:rsid w:val="004A6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EDEDF-7AFC-4A42-807C-BBC0DEAA3C66}"/>
</file>

<file path=customXml/itemProps2.xml><?xml version="1.0" encoding="utf-8"?>
<ds:datastoreItem xmlns:ds="http://schemas.openxmlformats.org/officeDocument/2006/customXml" ds:itemID="{3C92C9B9-6134-4EDB-A3E2-81781E487354}"/>
</file>

<file path=customXml/itemProps3.xml><?xml version="1.0" encoding="utf-8"?>
<ds:datastoreItem xmlns:ds="http://schemas.openxmlformats.org/officeDocument/2006/customXml" ds:itemID="{28728799-1446-42F9-B7C9-3F60625C4991}"/>
</file>

<file path=docProps/app.xml><?xml version="1.0" encoding="utf-8"?>
<Properties xmlns="http://schemas.openxmlformats.org/officeDocument/2006/extended-properties" xmlns:vt="http://schemas.openxmlformats.org/officeDocument/2006/docPropsVTypes">
  <Template>Normal</Template>
  <TotalTime>0</TotalTime>
  <Pages>26</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 Application</dc:title>
  <dc:subject/>
  <dc:creator>Precious Wells</dc:creator>
  <cp:keywords/>
  <dc:description/>
  <cp:lastModifiedBy>Vanessa Lyon</cp:lastModifiedBy>
  <cp:revision>2</cp:revision>
  <dcterms:created xsi:type="dcterms:W3CDTF">2017-01-31T16:18:00Z</dcterms:created>
  <dcterms:modified xsi:type="dcterms:W3CDTF">2017-01-31T16:18:00Z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